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2C74B" w14:textId="77777777" w:rsidR="00C2481D" w:rsidRDefault="00C2481D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bookmarkStart w:id="0" w:name="30j0zll" w:colFirst="0" w:colLast="0"/>
      <w:bookmarkStart w:id="1" w:name="gjdgxs" w:colFirst="0" w:colLast="0"/>
      <w:bookmarkEnd w:id="0"/>
      <w:bookmarkEnd w:id="1"/>
    </w:p>
    <w:p w14:paraId="6042C74C" w14:textId="4115EB96" w:rsidR="00C2481D" w:rsidRDefault="00BB0B57">
      <w:pPr>
        <w:keepNext/>
        <w:keepLines/>
        <w:tabs>
          <w:tab w:val="left" w:pos="2340"/>
        </w:tabs>
        <w:ind w:firstLine="2340"/>
        <w:rPr>
          <w:b/>
          <w:sz w:val="22"/>
          <w:szCs w:val="22"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0" locked="1" layoutInCell="1" allowOverlap="1" wp14:anchorId="00FBBA61" wp14:editId="17DD925F">
            <wp:simplePos x="0" y="0"/>
            <wp:positionH relativeFrom="column">
              <wp:posOffset>4526280</wp:posOffset>
            </wp:positionH>
            <wp:positionV relativeFrom="paragraph">
              <wp:posOffset>-198755</wp:posOffset>
            </wp:positionV>
            <wp:extent cx="1934210" cy="430530"/>
            <wp:effectExtent l="0" t="0" r="0" b="1270"/>
            <wp:wrapNone/>
            <wp:docPr id="5" name="Bild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Bild 5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210" cy="43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42C74D" w14:textId="32E432BB" w:rsidR="00C2481D" w:rsidRDefault="0026534E">
      <w:pPr>
        <w:keepNext/>
        <w:keepLines/>
        <w:tabs>
          <w:tab w:val="left" w:pos="2340"/>
        </w:tabs>
        <w:ind w:firstLine="2250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br/>
      </w:r>
    </w:p>
    <w:p w14:paraId="6042C74E" w14:textId="77777777" w:rsidR="00C2481D" w:rsidRDefault="00C2481D">
      <w:pPr>
        <w:ind w:left="2340"/>
      </w:pPr>
    </w:p>
    <w:p w14:paraId="6042C74F" w14:textId="77777777" w:rsidR="00C2481D" w:rsidRDefault="00C2481D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40" w:line="276" w:lineRule="auto"/>
        <w:ind w:left="851"/>
      </w:pPr>
    </w:p>
    <w:p w14:paraId="6042C751" w14:textId="31EDE311" w:rsidR="00C2481D" w:rsidRDefault="006B0C3F" w:rsidP="00BB0B57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/>
      </w:pPr>
      <w:bookmarkStart w:id="2" w:name="_1fob9te" w:colFirst="0" w:colLast="0"/>
      <w:bookmarkEnd w:id="2"/>
      <w:r w:rsidRPr="006B0C3F">
        <w:t>Bosch Security Systems is a leading global supplier of security, safety, and communications products and systems. Protecting lives, buildings</w:t>
      </w:r>
      <w:r w:rsidR="00BB0B57">
        <w:t>,</w:t>
      </w:r>
      <w:r w:rsidRPr="006B0C3F">
        <w:t xml:space="preserve"> and assets is the major aim. The product portfolio includes video security, intrusion detection, and fire detection as well as access control and management systems.</w:t>
      </w:r>
    </w:p>
    <w:p w14:paraId="7E5A6E0D" w14:textId="77777777" w:rsidR="00961C96" w:rsidRDefault="00961C96" w:rsidP="00BB0B57">
      <w:pPr>
        <w:keepNext/>
        <w:keepLines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851" w:firstLine="720"/>
      </w:pPr>
    </w:p>
    <w:p w14:paraId="6042C75B" w14:textId="4CCECCA3" w:rsidR="00C2481D" w:rsidRDefault="00C2481D">
      <w:pPr>
        <w:ind w:firstLine="720"/>
        <w:rPr>
          <w:b/>
          <w:sz w:val="22"/>
          <w:szCs w:val="22"/>
        </w:rPr>
      </w:pPr>
    </w:p>
    <w:p w14:paraId="348D5DA9" w14:textId="66160A28" w:rsidR="00BB0B57" w:rsidRPr="00BB0B57" w:rsidRDefault="00BB0B57">
      <w:pPr>
        <w:ind w:firstLine="720"/>
        <w:rPr>
          <w:bCs/>
          <w:sz w:val="22"/>
          <w:szCs w:val="22"/>
        </w:rPr>
      </w:pPr>
      <w:r w:rsidRPr="00BB0B57">
        <w:rPr>
          <w:bCs/>
          <w:sz w:val="22"/>
          <w:szCs w:val="22"/>
        </w:rPr>
        <w:t>For additional information, contact:</w:t>
      </w:r>
    </w:p>
    <w:p w14:paraId="249CE0BE" w14:textId="31668C47" w:rsidR="00BB0B57" w:rsidRDefault="00BB0B57">
      <w:pPr>
        <w:ind w:firstLine="720"/>
        <w:rPr>
          <w:b/>
          <w:sz w:val="22"/>
          <w:szCs w:val="22"/>
        </w:rPr>
      </w:pPr>
    </w:p>
    <w:tbl>
      <w:tblPr>
        <w:tblW w:w="9497" w:type="dxa"/>
        <w:tblInd w:w="709" w:type="dxa"/>
        <w:tblLayout w:type="fixed"/>
        <w:tblLook w:val="01E0" w:firstRow="1" w:lastRow="1" w:firstColumn="1" w:lastColumn="1" w:noHBand="0" w:noVBand="0"/>
      </w:tblPr>
      <w:tblGrid>
        <w:gridCol w:w="2865"/>
        <w:gridCol w:w="3372"/>
        <w:gridCol w:w="3260"/>
      </w:tblGrid>
      <w:tr w:rsidR="00BB0B57" w:rsidRPr="008B14C3" w14:paraId="69649C57" w14:textId="77777777" w:rsidTr="00BB0B57">
        <w:tc>
          <w:tcPr>
            <w:tcW w:w="2865" w:type="dxa"/>
          </w:tcPr>
          <w:p w14:paraId="54A129E8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  <w:rPr>
                <w:b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8B14C3">
                  <w:rPr>
                    <w:b/>
                  </w:rPr>
                  <w:t>Americas</w:t>
                </w:r>
              </w:smartTag>
            </w:smartTag>
          </w:p>
          <w:p w14:paraId="45D191BB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ind w:left="1152" w:hanging="1152"/>
            </w:pPr>
            <w:r w:rsidRPr="008B14C3">
              <w:t>Bosch Security Systems, Inc.</w:t>
            </w:r>
          </w:p>
          <w:p w14:paraId="13D094B8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130 Perinton Parkway</w:t>
                </w:r>
              </w:smartTag>
            </w:smartTag>
          </w:p>
          <w:p w14:paraId="43E60BE5" w14:textId="77777777" w:rsidR="00BB0B57" w:rsidRPr="008B14C3" w:rsidRDefault="00BB0B57" w:rsidP="00CE23B8">
            <w:pPr>
              <w:spacing w:after="40"/>
              <w:ind w:left="1152" w:hanging="1152"/>
            </w:pPr>
            <w:smartTag w:uri="urn:schemas-microsoft-com:office:smarttags" w:element="place">
              <w:smartTag w:uri="urn:schemas-microsoft-com:office:smarttags" w:element="City">
                <w:r w:rsidRPr="008B14C3">
                  <w:t>Fairport</w:t>
                </w:r>
              </w:smartTag>
              <w:r w:rsidRPr="008B14C3">
                <w:t xml:space="preserve">, </w:t>
              </w:r>
              <w:smartTag w:uri="urn:schemas-microsoft-com:office:smarttags" w:element="State">
                <w:r w:rsidRPr="008B14C3">
                  <w:t>New York</w:t>
                </w:r>
              </w:smartTag>
              <w:r w:rsidRPr="008B14C3">
                <w:t xml:space="preserve">, </w:t>
              </w:r>
              <w:smartTag w:uri="urn:schemas-microsoft-com:office:smarttags" w:element="PostalCode">
                <w:r w:rsidRPr="008B14C3">
                  <w:t>14450</w:t>
                </w:r>
              </w:smartTag>
            </w:smartTag>
            <w:r w:rsidRPr="008B14C3">
              <w:t>,</w:t>
            </w:r>
          </w:p>
          <w:p w14:paraId="6B631ABE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USA</w:t>
            </w:r>
          </w:p>
          <w:p w14:paraId="5405E0F6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Phone: + 1 800 289 0096</w:t>
            </w:r>
          </w:p>
          <w:p w14:paraId="0094139D" w14:textId="77777777" w:rsidR="00BB0B57" w:rsidRPr="008B14C3" w:rsidRDefault="00BB0B57" w:rsidP="00CE23B8">
            <w:pPr>
              <w:spacing w:after="40"/>
              <w:ind w:left="1152" w:hanging="1152"/>
              <w:rPr>
                <w:lang w:val="fr-FR"/>
              </w:rPr>
            </w:pPr>
            <w:r w:rsidRPr="008B14C3">
              <w:rPr>
                <w:lang w:val="fr-FR"/>
              </w:rPr>
              <w:t>Fax: +1 585 223 9180</w:t>
            </w:r>
          </w:p>
          <w:p w14:paraId="4BC12422" w14:textId="5425A852" w:rsidR="00BB0B57" w:rsidRPr="008B14C3" w:rsidRDefault="00EF7E03" w:rsidP="00CE23B8">
            <w:pPr>
              <w:spacing w:after="40"/>
              <w:ind w:left="1152" w:hanging="1152"/>
              <w:rPr>
                <w:lang w:val="fr-FR"/>
              </w:rPr>
            </w:pPr>
            <w:hyperlink r:id="rId11" w:history="1">
              <w:r w:rsidR="00ED7989" w:rsidRPr="005E67EE">
                <w:rPr>
                  <w:rStyle w:val="Hyperlink"/>
                  <w:lang w:val="fr-FR"/>
                </w:rPr>
                <w:t>CSI@us.bosch.com</w:t>
              </w:r>
            </w:hyperlink>
          </w:p>
          <w:p w14:paraId="4B940BBC" w14:textId="77777777" w:rsidR="00BB0B57" w:rsidRPr="008B14C3" w:rsidRDefault="00EF7E03" w:rsidP="00CE23B8">
            <w:pPr>
              <w:spacing w:after="40"/>
              <w:ind w:left="1152" w:hanging="1152"/>
              <w:rPr>
                <w:lang w:val="fr-FR"/>
              </w:rPr>
            </w:pPr>
            <w:hyperlink r:id="rId12" w:history="1">
              <w:r w:rsidR="00BB0B57" w:rsidRPr="008B14C3">
                <w:rPr>
                  <w:rStyle w:val="Hyperlink"/>
                  <w:lang w:val="fr-FR"/>
                </w:rPr>
                <w:t>www.boschsecurity.us</w:t>
              </w:r>
            </w:hyperlink>
          </w:p>
        </w:tc>
        <w:tc>
          <w:tcPr>
            <w:tcW w:w="3372" w:type="dxa"/>
          </w:tcPr>
          <w:p w14:paraId="0993195F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 xml:space="preserve">Europe, Middle East, </w:t>
            </w:r>
            <w:smartTag w:uri="urn:schemas-microsoft-com:office:smarttags" w:element="place">
              <w:r w:rsidRPr="008B14C3">
                <w:rPr>
                  <w:b/>
                </w:rPr>
                <w:t>Africa</w:t>
              </w:r>
            </w:smartTag>
          </w:p>
          <w:p w14:paraId="6B40FE7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Bosch Security Systems B.V.</w:t>
            </w:r>
          </w:p>
          <w:p w14:paraId="376F1A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P.O. Box</w:t>
                </w:r>
              </w:smartTag>
              <w:r w:rsidRPr="008B14C3">
                <w:t xml:space="preserve"> 80002</w:t>
              </w:r>
            </w:smartTag>
          </w:p>
          <w:p w14:paraId="7BF2F0F0" w14:textId="77777777" w:rsidR="006B6709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5600 JB Eindhoven,</w:t>
            </w:r>
          </w:p>
          <w:p w14:paraId="3C65441B" w14:textId="298C06F0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The Netherlands</w:t>
            </w:r>
          </w:p>
          <w:p w14:paraId="13F29A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+ 31 40 2577 284</w:t>
            </w:r>
          </w:p>
          <w:p w14:paraId="5D286509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r w:rsidRPr="008B14C3">
              <w:rPr>
                <w:lang w:val="fr-FR"/>
              </w:rPr>
              <w:t>Fax: +31 40 2577 330</w:t>
            </w:r>
          </w:p>
          <w:p w14:paraId="71B8F291" w14:textId="77777777" w:rsidR="00BB0B57" w:rsidRPr="008B14C3" w:rsidRDefault="00EF7E03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3" w:history="1">
              <w:r w:rsidR="00BB0B57" w:rsidRPr="008B14C3">
                <w:rPr>
                  <w:rStyle w:val="Hyperlink"/>
                  <w:lang w:val="fr-FR"/>
                </w:rPr>
                <w:t>emea.securitysystems@bosch.com</w:t>
              </w:r>
            </w:hyperlink>
          </w:p>
          <w:p w14:paraId="5F3E9EE2" w14:textId="77777777" w:rsidR="00BB0B57" w:rsidRPr="008B14C3" w:rsidRDefault="00EF7E03" w:rsidP="00CE23B8">
            <w:pPr>
              <w:tabs>
                <w:tab w:val="right" w:pos="9360"/>
              </w:tabs>
              <w:spacing w:after="40"/>
              <w:rPr>
                <w:lang w:val="fr-FR"/>
              </w:rPr>
            </w:pPr>
            <w:hyperlink r:id="rId14" w:history="1">
              <w:r w:rsidR="00BB0B57" w:rsidRPr="008B14C3">
                <w:rPr>
                  <w:rStyle w:val="Hyperlink"/>
                  <w:lang w:val="fr-FR"/>
                </w:rPr>
                <w:t>www.boschsecurity.com</w:t>
              </w:r>
            </w:hyperlink>
          </w:p>
        </w:tc>
        <w:tc>
          <w:tcPr>
            <w:tcW w:w="3260" w:type="dxa"/>
          </w:tcPr>
          <w:p w14:paraId="006227D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  <w:rPr>
                <w:b/>
              </w:rPr>
            </w:pPr>
            <w:r w:rsidRPr="008B14C3">
              <w:rPr>
                <w:b/>
              </w:rPr>
              <w:t>Asia-Pacific</w:t>
            </w:r>
          </w:p>
          <w:p w14:paraId="509EE727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Robert Bosch (SEA) Pte Ltd, Security Systems</w:t>
            </w:r>
          </w:p>
          <w:p w14:paraId="7B1695AA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address">
              <w:smartTag w:uri="urn:schemas-microsoft-com:office:smarttags" w:element="Street">
                <w:r w:rsidRPr="008B14C3">
                  <w:t>11 Bishan Street</w:t>
                </w:r>
              </w:smartTag>
            </w:smartTag>
            <w:r w:rsidRPr="008B14C3">
              <w:t xml:space="preserve"> 21</w:t>
            </w:r>
          </w:p>
          <w:p w14:paraId="2C78827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smartTag w:uri="urn:schemas-microsoft-com:office:smarttags" w:element="place">
              <w:smartTag w:uri="urn:schemas-microsoft-com:office:smarttags" w:element="country-region">
                <w:r w:rsidRPr="008B14C3">
                  <w:t>Singapore</w:t>
                </w:r>
              </w:smartTag>
            </w:smartTag>
            <w:r w:rsidRPr="008B14C3">
              <w:t xml:space="preserve"> 573943</w:t>
            </w:r>
          </w:p>
          <w:p w14:paraId="2631AB55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Phone: +65 6571 2600</w:t>
            </w:r>
          </w:p>
          <w:p w14:paraId="5A8693C6" w14:textId="77777777" w:rsidR="00BB0B57" w:rsidRPr="008B14C3" w:rsidRDefault="00BB0B57" w:rsidP="00CE23B8">
            <w:pPr>
              <w:tabs>
                <w:tab w:val="right" w:pos="9360"/>
              </w:tabs>
              <w:spacing w:after="40"/>
            </w:pPr>
            <w:r w:rsidRPr="008B14C3">
              <w:t>Fax: +65 6571 2698</w:t>
            </w:r>
          </w:p>
          <w:p w14:paraId="77E00019" w14:textId="77777777" w:rsidR="00BB0B57" w:rsidRPr="008B14C3" w:rsidRDefault="00EF7E03" w:rsidP="00CE23B8">
            <w:pPr>
              <w:tabs>
                <w:tab w:val="right" w:pos="9360"/>
              </w:tabs>
              <w:spacing w:after="40"/>
            </w:pPr>
            <w:hyperlink r:id="rId15" w:history="1">
              <w:r w:rsidR="00BB0B57" w:rsidRPr="008B14C3">
                <w:rPr>
                  <w:rStyle w:val="Hyperlink"/>
                </w:rPr>
                <w:t>apr.securitysystems@bosch.com</w:t>
              </w:r>
            </w:hyperlink>
          </w:p>
          <w:p w14:paraId="6770B1DF" w14:textId="77777777" w:rsidR="00BB0B57" w:rsidRPr="008B14C3" w:rsidRDefault="00EF7E03" w:rsidP="00CE23B8">
            <w:pPr>
              <w:tabs>
                <w:tab w:val="right" w:pos="9360"/>
              </w:tabs>
              <w:spacing w:after="40"/>
            </w:pPr>
            <w:hyperlink r:id="rId16" w:history="1">
              <w:r w:rsidR="00BB0B57" w:rsidRPr="008B14C3">
                <w:rPr>
                  <w:rStyle w:val="Hyperlink"/>
                </w:rPr>
                <w:t>www.boschsecurity.com</w:t>
              </w:r>
            </w:hyperlink>
          </w:p>
        </w:tc>
      </w:tr>
    </w:tbl>
    <w:p w14:paraId="46203C8F" w14:textId="77777777" w:rsidR="00BB0B57" w:rsidRDefault="00BB0B57">
      <w:pPr>
        <w:ind w:firstLine="720"/>
        <w:rPr>
          <w:b/>
          <w:sz w:val="22"/>
          <w:szCs w:val="22"/>
        </w:rPr>
      </w:pPr>
    </w:p>
    <w:p w14:paraId="6042C75C" w14:textId="77777777" w:rsidR="00C2481D" w:rsidRDefault="00C2481D">
      <w:pPr>
        <w:ind w:firstLine="720"/>
        <w:rPr>
          <w:b/>
          <w:sz w:val="22"/>
          <w:szCs w:val="22"/>
        </w:rPr>
      </w:pPr>
    </w:p>
    <w:p w14:paraId="6042C75D" w14:textId="6D54A69B" w:rsidR="00C2481D" w:rsidRDefault="0065050D">
      <w:pPr>
        <w:ind w:firstLine="720"/>
        <w:rPr>
          <w:b/>
          <w:sz w:val="22"/>
          <w:szCs w:val="22"/>
        </w:rPr>
      </w:pPr>
      <w:r w:rsidRPr="0065050D">
        <w:rPr>
          <w:b/>
          <w:sz w:val="22"/>
          <w:szCs w:val="22"/>
        </w:rPr>
        <w:t>NDE-5513-AL-IN FLEXIDOME IP outdoor 5000i 5MP IR camera</w:t>
      </w:r>
    </w:p>
    <w:p w14:paraId="6042C75E" w14:textId="77777777" w:rsidR="00C2481D" w:rsidRDefault="00C2481D">
      <w:pPr>
        <w:ind w:firstLine="720"/>
        <w:rPr>
          <w:rFonts w:ascii="Times New Roman" w:eastAsia="Times New Roman" w:hAnsi="Times New Roman" w:cs="Times New Roman"/>
        </w:rPr>
      </w:pPr>
    </w:p>
    <w:p w14:paraId="6042C75F" w14:textId="77777777" w:rsidR="00C2481D" w:rsidRDefault="0026534E">
      <w:pPr>
        <w:keepNext/>
        <w:keepLines/>
        <w:ind w:firstLine="720"/>
        <w:rPr>
          <w:b/>
          <w:sz w:val="22"/>
          <w:szCs w:val="22"/>
        </w:rPr>
      </w:pPr>
      <w:bookmarkStart w:id="3" w:name="_3dy6vkm" w:colFirst="0" w:colLast="0"/>
      <w:bookmarkEnd w:id="3"/>
      <w:r>
        <w:rPr>
          <w:b/>
          <w:sz w:val="22"/>
          <w:szCs w:val="22"/>
        </w:rPr>
        <w:t>DIVISION 28 – ELECTRONIC SAFETY AND SECURITY</w:t>
      </w:r>
    </w:p>
    <w:p w14:paraId="6042C760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28 20 00 </w:t>
      </w:r>
      <w:r>
        <w:rPr>
          <w:b/>
          <w:sz w:val="22"/>
          <w:szCs w:val="22"/>
        </w:rPr>
        <w:tab/>
        <w:t>Video Surveillance</w:t>
      </w:r>
    </w:p>
    <w:p w14:paraId="6042C761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bookmarkStart w:id="4" w:name="_1t3h5sf" w:colFirst="0" w:colLast="0"/>
      <w:bookmarkEnd w:id="4"/>
      <w:r>
        <w:rPr>
          <w:b/>
          <w:sz w:val="22"/>
          <w:szCs w:val="22"/>
        </w:rPr>
        <w:t xml:space="preserve">28 21 00 </w:t>
      </w:r>
      <w:r>
        <w:rPr>
          <w:b/>
          <w:sz w:val="22"/>
          <w:szCs w:val="22"/>
        </w:rPr>
        <w:tab/>
        <w:t>Surveillance Cameras</w:t>
      </w:r>
    </w:p>
    <w:p w14:paraId="6042C762" w14:textId="77777777" w:rsidR="00C2481D" w:rsidRDefault="0026534E">
      <w:pPr>
        <w:spacing w:before="120"/>
        <w:ind w:left="630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>28 21 13</w:t>
      </w:r>
      <w:r>
        <w:rPr>
          <w:b/>
          <w:sz w:val="22"/>
          <w:szCs w:val="22"/>
        </w:rPr>
        <w:tab/>
        <w:t xml:space="preserve">IP Cameras </w:t>
      </w:r>
    </w:p>
    <w:p w14:paraId="6042C763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4" w14:textId="77777777" w:rsidR="00C2481D" w:rsidRDefault="0026534E">
      <w:pPr>
        <w:spacing w:before="120"/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Notes to Specifier:</w:t>
      </w:r>
    </w:p>
    <w:p w14:paraId="6042C765" w14:textId="77777777" w:rsidR="00C2481D" w:rsidRDefault="00C2481D">
      <w:pPr>
        <w:spacing w:before="120"/>
        <w:ind w:firstLine="720"/>
        <w:rPr>
          <w:b/>
          <w:sz w:val="22"/>
          <w:szCs w:val="22"/>
        </w:rPr>
      </w:pPr>
    </w:p>
    <w:p w14:paraId="6042C766" w14:textId="77777777" w:rsidR="00C2481D" w:rsidRDefault="0026534E">
      <w:pPr>
        <w:spacing w:line="276" w:lineRule="auto"/>
        <w:ind w:left="720"/>
      </w:pPr>
      <w:bookmarkStart w:id="5" w:name="_4d34og8" w:colFirst="0" w:colLast="0"/>
      <w:bookmarkEnd w:id="5"/>
      <w:r>
        <w:t xml:space="preserve">1.  Where several alternative parameters or specifications exist, or where, the specifier has the option of inserting text, such choices are presented in </w:t>
      </w:r>
      <w:r>
        <w:rPr>
          <w:b/>
        </w:rPr>
        <w:t>&lt;bold bracketed text&gt;.</w:t>
      </w:r>
    </w:p>
    <w:p w14:paraId="6042C767" w14:textId="77777777" w:rsidR="00C2481D" w:rsidRDefault="0026534E">
      <w:pPr>
        <w:spacing w:before="120" w:line="276" w:lineRule="auto"/>
        <w:ind w:left="720"/>
      </w:pPr>
      <w:r>
        <w:t xml:space="preserve">2.  Explanatory notes and comments are presented in </w:t>
      </w:r>
      <w:r>
        <w:rPr>
          <w:i/>
          <w:color w:val="FF0000"/>
        </w:rPr>
        <w:t>italicized</w:t>
      </w:r>
      <w:r>
        <w:t xml:space="preserve"> </w:t>
      </w:r>
      <w:r>
        <w:rPr>
          <w:i/>
          <w:color w:val="FF0000"/>
        </w:rPr>
        <w:t>colored</w:t>
      </w:r>
      <w:r>
        <w:rPr>
          <w:sz w:val="22"/>
          <w:szCs w:val="22"/>
        </w:rPr>
        <w:t xml:space="preserve"> </w:t>
      </w:r>
      <w:r>
        <w:t>text.</w:t>
      </w:r>
    </w:p>
    <w:p w14:paraId="6042C768" w14:textId="77777777" w:rsidR="00C2481D" w:rsidRDefault="00C2481D">
      <w:pPr>
        <w:spacing w:line="276" w:lineRule="auto"/>
        <w:ind w:left="720" w:firstLine="720"/>
      </w:pPr>
    </w:p>
    <w:p w14:paraId="6042C769" w14:textId="77777777" w:rsidR="00C2481D" w:rsidRDefault="0026534E">
      <w:pPr>
        <w:spacing w:line="276" w:lineRule="auto"/>
      </w:pPr>
      <w:r>
        <w:br w:type="page"/>
      </w:r>
    </w:p>
    <w:p w14:paraId="6042C76A" w14:textId="2A54B8F4" w:rsidR="00C2481D" w:rsidRDefault="0065050D">
      <w:pPr>
        <w:jc w:val="center"/>
        <w:rPr>
          <w:b/>
          <w:sz w:val="22"/>
          <w:szCs w:val="22"/>
        </w:rPr>
      </w:pPr>
      <w:r w:rsidRPr="0065050D">
        <w:rPr>
          <w:b/>
          <w:sz w:val="22"/>
          <w:szCs w:val="22"/>
        </w:rPr>
        <w:lastRenderedPageBreak/>
        <w:t xml:space="preserve">FLEXIDOME IP outdoor 5000i IR </w:t>
      </w:r>
    </w:p>
    <w:p w14:paraId="6042C76B" w14:textId="77777777" w:rsidR="00C2481D" w:rsidRDefault="0026534E">
      <w:pPr>
        <w:numPr>
          <w:ilvl w:val="0"/>
          <w:numId w:val="1"/>
        </w:numPr>
        <w:spacing w:before="240" w:line="276" w:lineRule="auto"/>
        <w:jc w:val="both"/>
        <w:rPr>
          <w:b/>
        </w:rPr>
      </w:pPr>
      <w:r>
        <w:rPr>
          <w:b/>
        </w:rPr>
        <w:t xml:space="preserve">  GENERAL</w:t>
      </w:r>
    </w:p>
    <w:p w14:paraId="6042C76C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SUMMARY</w:t>
      </w:r>
    </w:p>
    <w:p w14:paraId="6042C76D" w14:textId="76E53115" w:rsidR="00C2481D" w:rsidRDefault="0026534E" w:rsidP="00F03C07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/>
        <w:rPr>
          <w:color w:val="000000"/>
        </w:rPr>
      </w:pPr>
      <w:bookmarkStart w:id="6" w:name="_2s8eyo1" w:colFirst="0" w:colLast="0"/>
      <w:bookmarkEnd w:id="6"/>
      <w:r>
        <w:rPr>
          <w:color w:val="000000"/>
        </w:rPr>
        <w:t xml:space="preserve">Section includes a </w:t>
      </w:r>
      <w:r w:rsidR="0065050D">
        <w:rPr>
          <w:color w:val="000000"/>
        </w:rPr>
        <w:t>5MP IP66-rated v</w:t>
      </w:r>
      <w:r w:rsidR="0065050D" w:rsidRPr="0065050D">
        <w:rPr>
          <w:color w:val="000000"/>
        </w:rPr>
        <w:t>andal-resistant IP dome camera for outdoor MP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surveillance with H.265, Essential Video Analytics and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integrated infrared</w:t>
      </w:r>
      <w:r w:rsidR="002E5A65" w:rsidRPr="002E5A65">
        <w:rPr>
          <w:color w:val="000000"/>
        </w:rPr>
        <w:t>.</w:t>
      </w:r>
    </w:p>
    <w:p w14:paraId="6042C76E" w14:textId="77777777" w:rsidR="00C2481D" w:rsidRDefault="0026534E">
      <w:pPr>
        <w:pStyle w:val="berschrift2"/>
        <w:keepNext w:val="0"/>
        <w:numPr>
          <w:ilvl w:val="2"/>
          <w:numId w:val="1"/>
        </w:numPr>
        <w:pBdr>
          <w:bottom w:val="none" w:sz="0" w:space="0" w:color="000000"/>
        </w:pBdr>
        <w:spacing w:before="120" w:after="0" w:line="276" w:lineRule="auto"/>
        <w:rPr>
          <w:b w:val="0"/>
          <w:sz w:val="20"/>
          <w:szCs w:val="20"/>
        </w:rPr>
      </w:pPr>
      <w:bookmarkStart w:id="7" w:name="_17dp8vu" w:colFirst="0" w:colLast="0"/>
      <w:bookmarkEnd w:id="7"/>
      <w:r>
        <w:rPr>
          <w:b w:val="0"/>
          <w:sz w:val="20"/>
          <w:szCs w:val="20"/>
        </w:rPr>
        <w:t>Related Requirements</w:t>
      </w:r>
    </w:p>
    <w:p w14:paraId="6042C76F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27 15 00 Communications Horizontal Cabling</w:t>
      </w:r>
    </w:p>
    <w:p w14:paraId="6042C770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 xml:space="preserve">27 20 00 Data Communications </w:t>
      </w:r>
    </w:p>
    <w:p w14:paraId="6042C771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05 00 Common Work Results for Electronic Safety and Security</w:t>
      </w:r>
    </w:p>
    <w:p w14:paraId="6042C772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06 20 Schedules for Video Surveillance</w:t>
      </w:r>
    </w:p>
    <w:p w14:paraId="6042C773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16 15 Access Control Interfaces to Video Surveillance</w:t>
      </w:r>
    </w:p>
    <w:p w14:paraId="6042C774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23 00 Video Management System</w:t>
      </w:r>
    </w:p>
    <w:p w14:paraId="6042C775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31 31.15 Intrusion Detection Interfaces to Video Surveillance</w:t>
      </w:r>
    </w:p>
    <w:p w14:paraId="6042C776" w14:textId="77777777" w:rsidR="00C2481D" w:rsidRDefault="0026534E" w:rsidP="00F03C07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color w:val="000000"/>
        </w:rPr>
      </w:pPr>
      <w:r>
        <w:rPr>
          <w:color w:val="000000"/>
        </w:rPr>
        <w:t>28 51 15.13 Information Interfaces to Video Surveillance Systems</w:t>
      </w:r>
    </w:p>
    <w:p w14:paraId="6042C777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REFERENCES</w:t>
      </w:r>
    </w:p>
    <w:p w14:paraId="6042C778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Abbreviations</w:t>
      </w:r>
    </w:p>
    <w:p w14:paraId="6042C77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AI – Artificial Intelligence</w:t>
      </w:r>
    </w:p>
    <w:p w14:paraId="6042C77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ARP – Address Resolution Protocol</w:t>
      </w:r>
    </w:p>
    <w:p w14:paraId="6042C77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DHCP - Dynamic Host Configuration Protocol</w:t>
      </w:r>
    </w:p>
    <w:p w14:paraId="6042C77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DNS - Domain Name Server</w:t>
      </w:r>
    </w:p>
    <w:p w14:paraId="6042C77D" w14:textId="44AC2A81" w:rsidR="00C2481D" w:rsidRPr="004737D1" w:rsidRDefault="000A461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D</w:t>
      </w:r>
      <w:r w:rsidR="0026534E">
        <w:rPr>
          <w:color w:val="000000"/>
        </w:rPr>
        <w:t xml:space="preserve">DNS – </w:t>
      </w:r>
      <w:r>
        <w:rPr>
          <w:color w:val="000000"/>
        </w:rPr>
        <w:t>Dynamic DNS</w:t>
      </w:r>
    </w:p>
    <w:p w14:paraId="7076F6B0" w14:textId="1CCADE7E" w:rsidR="004737D1" w:rsidRDefault="004737D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t>DORI</w:t>
      </w:r>
      <w:r w:rsidR="00FE0BAD">
        <w:t xml:space="preserve"> </w:t>
      </w:r>
      <w:r>
        <w:t>- Detect, Observe, Recognize, Identify</w:t>
      </w:r>
    </w:p>
    <w:p w14:paraId="6042C77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fps - frames per second</w:t>
      </w:r>
    </w:p>
    <w:p w14:paraId="3606E5FA" w14:textId="78DD41CD" w:rsidR="001C62A1" w:rsidRPr="001C62A1" w:rsidRDefault="001C62A1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iCs/>
          <w:color w:val="000000"/>
        </w:rPr>
        <w:t>HEVC – High Efficiency Video Coding</w:t>
      </w:r>
    </w:p>
    <w:p w14:paraId="6042C780" w14:textId="77C75B4F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HTTPS – Secure Hypertext Transfer Protocol</w:t>
      </w:r>
    </w:p>
    <w:p w14:paraId="6042C781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ICMP - Internet Control Message Protocol</w:t>
      </w:r>
    </w:p>
    <w:p w14:paraId="6042C782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IP - Internet Protocol</w:t>
      </w:r>
    </w:p>
    <w:p w14:paraId="6042C783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IR – InfraRed </w:t>
      </w:r>
    </w:p>
    <w:p w14:paraId="6042C78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JPEG - Joint Photographic Experts Group</w:t>
      </w:r>
    </w:p>
    <w:p w14:paraId="6042C785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mDNS – Multicast DNS</w:t>
      </w:r>
    </w:p>
    <w:p w14:paraId="6042C786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MP - Megapixel</w:t>
      </w:r>
    </w:p>
    <w:p w14:paraId="6042C787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MJPEG - Motion JPEG</w:t>
      </w:r>
    </w:p>
    <w:p w14:paraId="6042C788" w14:textId="77777777" w:rsidR="00C2481D" w:rsidRPr="00C55C98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NTP - Network Time Protocol</w:t>
      </w:r>
    </w:p>
    <w:p w14:paraId="375F28A2" w14:textId="4AC26CE6" w:rsidR="00C55C98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 xml:space="preserve">PKI - </w:t>
      </w:r>
      <w:r w:rsidR="00BB3303" w:rsidRPr="00BB3303">
        <w:rPr>
          <w:color w:val="000000"/>
        </w:rPr>
        <w:t>Public Key Infrastructure</w:t>
      </w:r>
    </w:p>
    <w:p w14:paraId="6042C78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PoE - Power over Ethernet</w:t>
      </w:r>
    </w:p>
    <w:p w14:paraId="6042C78A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RTCP – Real-Time Control Protocol</w:t>
      </w:r>
    </w:p>
    <w:p w14:paraId="6042C78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RTP - Real-Time Transport Protocol</w:t>
      </w:r>
    </w:p>
    <w:p w14:paraId="6042C78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RTSP - Real-Time Streaming Protocol</w:t>
      </w:r>
    </w:p>
    <w:p w14:paraId="6042C78D" w14:textId="77777777" w:rsidR="00C2481D" w:rsidRPr="000E3649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TCP - Transmission Control Protocol</w:t>
      </w:r>
    </w:p>
    <w:p w14:paraId="07D03FD3" w14:textId="5D790A8D" w:rsidR="000E3649" w:rsidRPr="000E3649" w:rsidRDefault="00C55C98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Cs/>
          <w:color w:val="000000"/>
        </w:rPr>
      </w:pPr>
      <w:r>
        <w:rPr>
          <w:iCs/>
          <w:color w:val="000000"/>
        </w:rPr>
        <w:t xml:space="preserve">TPM - </w:t>
      </w:r>
      <w:r w:rsidR="000E3649" w:rsidRPr="000E3649">
        <w:rPr>
          <w:iCs/>
          <w:color w:val="000000"/>
        </w:rPr>
        <w:t>Trusted Platform Module</w:t>
      </w:r>
    </w:p>
    <w:p w14:paraId="6042C78E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TLS – Transport Layer Security</w:t>
      </w:r>
    </w:p>
    <w:p w14:paraId="6D8A3CE3" w14:textId="693C1781" w:rsidR="000122CD" w:rsidRPr="0000188A" w:rsidRDefault="0026534E" w:rsidP="0000188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UDP - User Datagram Protocol</w:t>
      </w:r>
    </w:p>
    <w:p w14:paraId="6042C791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lastRenderedPageBreak/>
        <w:t>Reference Standards</w:t>
      </w:r>
    </w:p>
    <w:p w14:paraId="29222DB8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 xml:space="preserve">Australia and New Zealand Standards </w:t>
      </w:r>
    </w:p>
    <w:p w14:paraId="1F40AE62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AS/NZS CISPR 22 Information technology equipment - Radio disturbance characteristics - Limits and methods of measurement</w:t>
      </w:r>
    </w:p>
    <w:p w14:paraId="0F6EA478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Conforms to C-tick standards</w:t>
      </w:r>
    </w:p>
    <w:p w14:paraId="2E6960F6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Canadian Standards Association (CSA)</w:t>
      </w:r>
    </w:p>
    <w:p w14:paraId="3536341D" w14:textId="7FF0BB7B" w:rsidR="0065050D" w:rsidRPr="0065050D" w:rsidRDefault="00DC5E63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5E63">
        <w:rPr>
          <w:color w:val="000000"/>
        </w:rPr>
        <w:t>CSA C22.2 No. 62368-1:19</w:t>
      </w:r>
    </w:p>
    <w:p w14:paraId="7B7A164C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Conforms to cUL standards</w:t>
      </w:r>
    </w:p>
    <w:p w14:paraId="0E8E9470" w14:textId="77777777" w:rsidR="0065050D" w:rsidRPr="0065050D" w:rsidRDefault="0065050D" w:rsidP="0065050D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European Norm</w:t>
      </w:r>
    </w:p>
    <w:p w14:paraId="0EE13B25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EN 50121-4:2006 Railway Applications - Electromagnetic Compatibility - Part 4: Emission And Immunity Of The Signaling And Telecommunications Apparatus</w:t>
      </w:r>
    </w:p>
    <w:p w14:paraId="71A6C597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EMC directive 2004/108/EC</w:t>
      </w:r>
    </w:p>
    <w:p w14:paraId="25F7392E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EN 50130-4:1995+A1:1998+A2:2003 (CE) Alarm Systems, Part 4 – Electromagnetic Compatibility – Product Family Standard: Immunity Requirements for Components of Fire, Intruder and Social Alarm Systems.</w:t>
      </w:r>
    </w:p>
    <w:p w14:paraId="18594EFD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EN 50130-5: Alarm Systems, Part 5 – Environmental Test Methods (corresponds with VDE 0830 parts 1-5)</w:t>
      </w:r>
    </w:p>
    <w:p w14:paraId="3537F902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EN 50132-5-2: Alarm systems - CCTV surveillance systems for use in security applications - Part 5-2: IP Video Transmission Protocols</w:t>
      </w:r>
    </w:p>
    <w:p w14:paraId="3F5884F0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EN 55032, Class B – Information Technology Equipment – Radio Disturbance Characteristics – Limits and Methods of Measurement for Emission</w:t>
      </w:r>
    </w:p>
    <w:p w14:paraId="4C5ED3BE" w14:textId="303534FA" w:rsidR="0065050D" w:rsidRPr="0065050D" w:rsidRDefault="00DC5E63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bookmarkStart w:id="8" w:name="_Hlk180587260"/>
      <w:r>
        <w:rPr>
          <w:color w:val="000000"/>
        </w:rPr>
        <w:t xml:space="preserve">EN </w:t>
      </w:r>
      <w:r w:rsidRPr="00DC5E63">
        <w:rPr>
          <w:color w:val="000000"/>
        </w:rPr>
        <w:t>62368-1</w:t>
      </w:r>
    </w:p>
    <w:bookmarkEnd w:id="8"/>
    <w:p w14:paraId="6CEDF032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CE Declaration of Conformity</w:t>
      </w:r>
    </w:p>
    <w:p w14:paraId="7F2495A3" w14:textId="77777777" w:rsidR="0065050D" w:rsidRPr="0065050D" w:rsidRDefault="0065050D" w:rsidP="0065050D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 xml:space="preserve">CB scheme </w:t>
      </w:r>
    </w:p>
    <w:p w14:paraId="05BD3AB6" w14:textId="77777777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Federal Communications Commission (FCC) (www.fcc.gov)</w:t>
      </w:r>
    </w:p>
    <w:p w14:paraId="4781FA49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FCC CFR 47 part 15; subpart B, Class B Digital Devices</w:t>
      </w:r>
    </w:p>
    <w:p w14:paraId="1A5D527A" w14:textId="77777777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Industry Canada</w:t>
      </w:r>
    </w:p>
    <w:p w14:paraId="0931D6BC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ICES-003 Class B Spectrum Management and Telecommunications Policy Interference-Causing Equipment Standard</w:t>
      </w:r>
    </w:p>
    <w:p w14:paraId="364DF156" w14:textId="12D8BA3F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International Electrotechnical Commission (IEC):</w:t>
      </w:r>
    </w:p>
    <w:p w14:paraId="67304668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IEC 62676-2-3: Video surveillance systems for use in security applications – Part 2-3: Video transmission protocols – IP interoperability implementation based on WEB services.</w:t>
      </w:r>
    </w:p>
    <w:p w14:paraId="4209FFA3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IEC 62471 (IR lighting): Photobiological safety of lamps and lamp systems.</w:t>
      </w:r>
    </w:p>
    <w:p w14:paraId="7DB2BC12" w14:textId="77777777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International Organization for Standardization (ISO)</w:t>
      </w:r>
    </w:p>
    <w:p w14:paraId="4CE603C3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9001: Quality System</w:t>
      </w:r>
    </w:p>
    <w:p w14:paraId="25B14C79" w14:textId="77777777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Underwriters Laboratories, Inc. (UL) (www.ul.com)</w:t>
      </w:r>
    </w:p>
    <w:p w14:paraId="1DCF76AE" w14:textId="77777777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UL 60950-1 UL Standard for Safety of Information Technology Equipment.</w:t>
      </w:r>
    </w:p>
    <w:p w14:paraId="3B08B7F2" w14:textId="70CEBD8E" w:rsidR="0065050D" w:rsidRPr="0065050D" w:rsidRDefault="0065050D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UL 60950-22 Information Technology Equipment – Safety - Part 22: Equipment to be installed outdoors</w:t>
      </w:r>
      <w:r>
        <w:rPr>
          <w:color w:val="000000"/>
        </w:rPr>
        <w:t>.</w:t>
      </w:r>
    </w:p>
    <w:p w14:paraId="153418F7" w14:textId="77777777" w:rsidR="0065050D" w:rsidRPr="0065050D" w:rsidRDefault="0065050D" w:rsidP="00C350EA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Voluntary Control Council for Interference (VCCI)</w:t>
      </w:r>
    </w:p>
    <w:p w14:paraId="0AAE7727" w14:textId="629205E0" w:rsidR="0065050D" w:rsidRDefault="00DC5E63" w:rsidP="00C350EA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5E63">
        <w:rPr>
          <w:color w:val="000000"/>
        </w:rPr>
        <w:lastRenderedPageBreak/>
        <w:t>VCCI-CISPR 32</w:t>
      </w:r>
    </w:p>
    <w:p w14:paraId="79658A5F" w14:textId="77777777" w:rsidR="00DC5E63" w:rsidRPr="00DC5E63" w:rsidRDefault="00DC5E63" w:rsidP="00DC5E63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5E63">
        <w:rPr>
          <w:color w:val="000000"/>
        </w:rPr>
        <w:t>Other</w:t>
      </w:r>
    </w:p>
    <w:p w14:paraId="477A5366" w14:textId="77777777" w:rsidR="00DC5E63" w:rsidRPr="00DC5E63" w:rsidRDefault="00DC5E63" w:rsidP="00DC5E6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5E63">
        <w:rPr>
          <w:color w:val="000000"/>
        </w:rPr>
        <w:t>RoHS EU, 2011/65/EU and 2015/863/EU</w:t>
      </w:r>
    </w:p>
    <w:p w14:paraId="35C09FD8" w14:textId="08328DD4" w:rsidR="00DC5E63" w:rsidRPr="00DC5E63" w:rsidRDefault="00DC5E63" w:rsidP="00DC5E63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DC5E63">
        <w:rPr>
          <w:color w:val="000000"/>
        </w:rPr>
        <w:t>WEEE EU, 2012/19/EU</w:t>
      </w:r>
    </w:p>
    <w:p w14:paraId="6042C7A2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b/>
          <w:i/>
          <w:color w:val="000000"/>
        </w:rPr>
      </w:pPr>
      <w:r>
        <w:rPr>
          <w:b/>
          <w:color w:val="000000"/>
        </w:rPr>
        <w:t>SUBMITTALS</w:t>
      </w:r>
    </w:p>
    <w:p w14:paraId="6042C7A3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Informational Submittals</w:t>
      </w:r>
    </w:p>
    <w:p w14:paraId="6042C7A4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i/>
          <w:color w:val="000000"/>
        </w:rPr>
      </w:pPr>
      <w:r>
        <w:rPr>
          <w:color w:val="000000"/>
        </w:rPr>
        <w:t>Product Data</w:t>
      </w:r>
    </w:p>
    <w:p w14:paraId="6042C7A5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i/>
          <w:color w:val="000000"/>
        </w:rPr>
      </w:pPr>
      <w:r>
        <w:rPr>
          <w:color w:val="000000"/>
        </w:rPr>
        <w:t>Manufacturer’s printed or electronic data sheets</w:t>
      </w:r>
    </w:p>
    <w:p w14:paraId="6042C7A6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Manufacturer’s installation and operation manuals</w:t>
      </w:r>
    </w:p>
    <w:p w14:paraId="6042C7A7" w14:textId="77777777" w:rsidR="00C2481D" w:rsidRDefault="0026534E">
      <w:pPr>
        <w:numPr>
          <w:ilvl w:val="4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Warranty documentation</w:t>
      </w:r>
    </w:p>
    <w:p w14:paraId="6042C7A9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Shop Drawings</w:t>
      </w:r>
    </w:p>
    <w:p w14:paraId="0E1FDC7A" w14:textId="072D2D37" w:rsidR="00FC2BE2" w:rsidRDefault="00FC2BE2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Cyber hardening guidance</w:t>
      </w:r>
    </w:p>
    <w:p w14:paraId="6042C7AA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Closeout Submittals</w:t>
      </w:r>
    </w:p>
    <w:p w14:paraId="6042C7AB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Final listing of devices and settings</w:t>
      </w:r>
    </w:p>
    <w:p w14:paraId="6042C7AC" w14:textId="77777777" w:rsidR="00C2481D" w:rsidRDefault="0026534E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42DDF199" w14:textId="77777777" w:rsidR="00F03C07" w:rsidRDefault="0026534E" w:rsidP="00301769">
      <w:pPr>
        <w:numPr>
          <w:ilvl w:val="3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 w:rsidRPr="00F03C07">
        <w:rPr>
          <w:color w:val="000000"/>
        </w:rPr>
        <w:t>Statement of compliance with Manufacturer Cyber Hardening Guidelines</w:t>
      </w:r>
    </w:p>
    <w:p w14:paraId="6042C7AE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color w:val="000000"/>
        </w:rPr>
      </w:pPr>
      <w:r>
        <w:rPr>
          <w:b/>
          <w:color w:val="000000"/>
        </w:rPr>
        <w:t>QUALIFICATIONS</w:t>
      </w:r>
    </w:p>
    <w:p w14:paraId="6042C7AF" w14:textId="77777777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Installers shall be certified, trained and authorized by the Manufacturer to install, integrate, test, and commission the system.</w:t>
      </w:r>
    </w:p>
    <w:p w14:paraId="6042C7B0" w14:textId="77777777" w:rsidR="00C2481D" w:rsidRDefault="0026534E">
      <w:pPr>
        <w:numPr>
          <w:ilvl w:val="1"/>
          <w:numId w:val="1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DELIVERY, STORAGE AND HANDLING</w:t>
      </w:r>
    </w:p>
    <w:p w14:paraId="6042C7B1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Deliver the camera in the manufacturer’s original, unopened, undamaged container with identification labels intact.</w:t>
      </w:r>
    </w:p>
    <w:p w14:paraId="6042C7B2" w14:textId="77777777" w:rsidR="00C2481D" w:rsidRDefault="0026534E">
      <w:pPr>
        <w:numPr>
          <w:ilvl w:val="2"/>
          <w:numId w:val="1"/>
        </w:numPr>
        <w:spacing w:before="120" w:line="276" w:lineRule="auto"/>
        <w:rPr>
          <w:color w:val="000000"/>
        </w:rPr>
      </w:pPr>
      <w:r>
        <w:rPr>
          <w:color w:val="000000"/>
        </w:rPr>
        <w:t>Store the camera in a temperature environment protected from mechanical and environmental conditions as designated by the manufacturer.</w:t>
      </w:r>
    </w:p>
    <w:p w14:paraId="6042C7B3" w14:textId="77777777" w:rsidR="00C2481D" w:rsidRDefault="0026534E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i/>
          <w:color w:val="000000"/>
        </w:rPr>
      </w:pPr>
      <w:r>
        <w:rPr>
          <w:b/>
          <w:color w:val="000000"/>
        </w:rPr>
        <w:t>WARRANTY AND SUPPORT</w:t>
      </w:r>
    </w:p>
    <w:p w14:paraId="6042C7B4" w14:textId="1ED64161" w:rsidR="00C2481D" w:rsidRDefault="0026534E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  <w:sz w:val="24"/>
          <w:szCs w:val="24"/>
        </w:rPr>
      </w:pPr>
      <w:r>
        <w:rPr>
          <w:color w:val="000000"/>
        </w:rPr>
        <w:t>Manufacturer shall provide a limited 3-year</w:t>
      </w:r>
      <w:r>
        <w:rPr>
          <w:color w:val="FF0000"/>
        </w:rPr>
        <w:t xml:space="preserve"> </w:t>
      </w:r>
      <w:r>
        <w:rPr>
          <w:color w:val="000000"/>
        </w:rPr>
        <w:t>warranty for the product to be free of defects in material and workmanship</w:t>
      </w:r>
      <w:r>
        <w:t>, with option to extend the warranty to 5 years.</w:t>
      </w:r>
    </w:p>
    <w:p w14:paraId="6042C7B5" w14:textId="77777777" w:rsidR="00C2481D" w:rsidRDefault="00C2481D">
      <w:pPr>
        <w:spacing w:line="276" w:lineRule="auto"/>
        <w:jc w:val="center"/>
      </w:pPr>
    </w:p>
    <w:p w14:paraId="6042C7B6" w14:textId="77777777" w:rsidR="00C2481D" w:rsidRDefault="0026534E">
      <w:pPr>
        <w:spacing w:line="276" w:lineRule="auto"/>
        <w:jc w:val="center"/>
      </w:pPr>
      <w:r>
        <w:t>END OF SECTION</w:t>
      </w:r>
    </w:p>
    <w:p w14:paraId="6FC93524" w14:textId="77777777" w:rsidR="00841442" w:rsidRDefault="00841442">
      <w:pPr>
        <w:spacing w:line="276" w:lineRule="auto"/>
        <w:jc w:val="center"/>
      </w:pPr>
    </w:p>
    <w:p w14:paraId="08B4A056" w14:textId="77777777" w:rsidR="00841442" w:rsidRDefault="00841442">
      <w:pPr>
        <w:spacing w:line="276" w:lineRule="auto"/>
        <w:jc w:val="center"/>
      </w:pPr>
    </w:p>
    <w:p w14:paraId="6042C7B7" w14:textId="0F996B90" w:rsidR="003866D0" w:rsidRDefault="003866D0">
      <w:r>
        <w:br w:type="page"/>
      </w:r>
    </w:p>
    <w:p w14:paraId="0BC01BC7" w14:textId="77777777" w:rsidR="00C2481D" w:rsidRDefault="00C2481D">
      <w:pPr>
        <w:spacing w:line="276" w:lineRule="auto"/>
        <w:jc w:val="center"/>
      </w:pPr>
    </w:p>
    <w:p w14:paraId="6042C7B8" w14:textId="77777777" w:rsidR="00C2481D" w:rsidRDefault="0026534E">
      <w:pPr>
        <w:numPr>
          <w:ilvl w:val="0"/>
          <w:numId w:val="2"/>
        </w:numPr>
        <w:spacing w:line="276" w:lineRule="auto"/>
        <w:rPr>
          <w:b/>
        </w:rPr>
      </w:pPr>
      <w:r>
        <w:rPr>
          <w:b/>
        </w:rPr>
        <w:t>PRODUCTS</w:t>
      </w:r>
    </w:p>
    <w:p w14:paraId="6042C7B9" w14:textId="77777777" w:rsidR="00C2481D" w:rsidRDefault="0026534E">
      <w:pPr>
        <w:numPr>
          <w:ilvl w:val="1"/>
          <w:numId w:val="3"/>
        </w:numPr>
        <w:spacing w:before="240" w:line="276" w:lineRule="auto"/>
        <w:rPr>
          <w:b/>
        </w:rPr>
      </w:pPr>
      <w:r>
        <w:rPr>
          <w:b/>
        </w:rPr>
        <w:t>EQUIPMENT</w:t>
      </w:r>
    </w:p>
    <w:p w14:paraId="19CD4EFD" w14:textId="7C50625F" w:rsidR="00500B81" w:rsidRDefault="0026534E" w:rsidP="00500B81">
      <w:pPr>
        <w:numPr>
          <w:ilvl w:val="2"/>
          <w:numId w:val="3"/>
        </w:numPr>
        <w:spacing w:before="120" w:line="276" w:lineRule="auto"/>
      </w:pPr>
      <w:r w:rsidRPr="00652EA7">
        <w:t xml:space="preserve">Manufacturer: </w:t>
      </w:r>
      <w:r w:rsidRPr="00652EA7">
        <w:tab/>
      </w:r>
      <w:r w:rsidR="00BB0B57" w:rsidRPr="008B14C3">
        <w:t>Bosch Security Systems, Inc.</w:t>
      </w:r>
    </w:p>
    <w:p w14:paraId="516CD53B" w14:textId="700F661D" w:rsidR="009F0DB8" w:rsidRDefault="009F0DB8" w:rsidP="00E96ED1">
      <w:pPr>
        <w:spacing w:before="60" w:line="276" w:lineRule="auto"/>
        <w:ind w:left="2880"/>
      </w:pPr>
      <w:r>
        <w:t>130 Perinton Parkway</w:t>
      </w:r>
    </w:p>
    <w:p w14:paraId="573D2215" w14:textId="2192812A" w:rsidR="009F0DB8" w:rsidRDefault="009F0DB8" w:rsidP="00E96ED1">
      <w:pPr>
        <w:spacing w:before="60"/>
        <w:ind w:left="2880"/>
      </w:pPr>
      <w:r>
        <w:t xml:space="preserve">Fairport, </w:t>
      </w:r>
      <w:r w:rsidR="00BB0B57">
        <w:t>New York,</w:t>
      </w:r>
      <w:r>
        <w:t xml:space="preserve"> 14450</w:t>
      </w:r>
    </w:p>
    <w:p w14:paraId="5F515DD0" w14:textId="63FCD480" w:rsidR="009F0DB8" w:rsidRDefault="00BB0B57" w:rsidP="00E96ED1">
      <w:pPr>
        <w:spacing w:before="60"/>
        <w:ind w:left="2880"/>
      </w:pPr>
      <w:r>
        <w:t>USA</w:t>
      </w:r>
    </w:p>
    <w:p w14:paraId="4F88DAC4" w14:textId="5611FA09" w:rsidR="009F0DB8" w:rsidRDefault="009F0DB8" w:rsidP="00E96ED1">
      <w:pPr>
        <w:spacing w:before="60"/>
        <w:ind w:left="2880"/>
      </w:pPr>
      <w:r>
        <w:t>Phone: +1 800</w:t>
      </w:r>
      <w:r w:rsidR="00BB0B57">
        <w:t xml:space="preserve"> </w:t>
      </w:r>
      <w:r>
        <w:t>289</w:t>
      </w:r>
      <w:r w:rsidR="00BB0B57">
        <w:t xml:space="preserve"> </w:t>
      </w:r>
      <w:r>
        <w:t>0096</w:t>
      </w:r>
    </w:p>
    <w:p w14:paraId="503D61C0" w14:textId="1EF55C28" w:rsidR="009F0DB8" w:rsidRDefault="009F0DB8" w:rsidP="00E96ED1">
      <w:pPr>
        <w:spacing w:before="60"/>
        <w:ind w:left="2880"/>
      </w:pPr>
      <w:r>
        <w:t>Fax: +1 585</w:t>
      </w:r>
      <w:r w:rsidR="00BB0B57">
        <w:t xml:space="preserve"> </w:t>
      </w:r>
      <w:r>
        <w:t>223</w:t>
      </w:r>
      <w:r w:rsidR="00BB0B57">
        <w:t xml:space="preserve"> </w:t>
      </w:r>
      <w:r>
        <w:t>9180</w:t>
      </w:r>
    </w:p>
    <w:p w14:paraId="153FAE1A" w14:textId="5DDBE6B4" w:rsidR="00D37A21" w:rsidRDefault="009F0DB8" w:rsidP="00E96ED1">
      <w:pPr>
        <w:spacing w:before="60"/>
        <w:ind w:left="2880"/>
      </w:pPr>
      <w:r>
        <w:t>Email: technical.support@us.bosch.com</w:t>
      </w:r>
    </w:p>
    <w:p w14:paraId="6042C7C1" w14:textId="3D52E39E" w:rsidR="00C2481D" w:rsidRDefault="0026534E">
      <w:pPr>
        <w:numPr>
          <w:ilvl w:val="2"/>
          <w:numId w:val="3"/>
        </w:numPr>
        <w:spacing w:before="120" w:line="276" w:lineRule="auto"/>
      </w:pPr>
      <w:r>
        <w:t>Product Model:</w:t>
      </w:r>
      <w:r>
        <w:tab/>
      </w:r>
      <w:r w:rsidR="0065050D" w:rsidRPr="007A1E3D">
        <w:rPr>
          <w:sz w:val="22"/>
          <w:szCs w:val="22"/>
        </w:rPr>
        <w:t>NDE-55</w:t>
      </w:r>
      <w:r w:rsidR="0065050D">
        <w:rPr>
          <w:sz w:val="22"/>
          <w:szCs w:val="22"/>
        </w:rPr>
        <w:t>1</w:t>
      </w:r>
      <w:r w:rsidR="0065050D" w:rsidRPr="007A1E3D">
        <w:rPr>
          <w:sz w:val="22"/>
          <w:szCs w:val="22"/>
        </w:rPr>
        <w:t>3-AL</w:t>
      </w:r>
      <w:r w:rsidR="0065050D">
        <w:rPr>
          <w:sz w:val="22"/>
          <w:szCs w:val="22"/>
        </w:rPr>
        <w:t>-IN</w:t>
      </w:r>
    </w:p>
    <w:p w14:paraId="6042C7C5" w14:textId="77777777" w:rsidR="00C2481D" w:rsidRDefault="0026534E" w:rsidP="00F03C07">
      <w:pPr>
        <w:numPr>
          <w:ilvl w:val="1"/>
          <w:numId w:val="3"/>
        </w:numPr>
        <w:spacing w:before="160" w:line="276" w:lineRule="auto"/>
        <w:jc w:val="both"/>
        <w:rPr>
          <w:b/>
        </w:rPr>
      </w:pPr>
      <w:r>
        <w:rPr>
          <w:b/>
        </w:rPr>
        <w:t>GENERAL DESCRIPTION</w:t>
      </w:r>
    </w:p>
    <w:p w14:paraId="6042C7C6" w14:textId="5BB98E09" w:rsidR="00C2481D" w:rsidRPr="0065050D" w:rsidRDefault="0026534E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 xml:space="preserve">The </w:t>
      </w:r>
      <w:r w:rsidR="0065050D">
        <w:rPr>
          <w:color w:val="000000"/>
        </w:rPr>
        <w:t>fixed-dome camera</w:t>
      </w:r>
      <w:r>
        <w:rPr>
          <w:color w:val="000000"/>
        </w:rPr>
        <w:t xml:space="preserve"> shall be </w:t>
      </w:r>
      <w:r w:rsidR="00841442">
        <w:rPr>
          <w:color w:val="000000"/>
        </w:rPr>
        <w:t xml:space="preserve">a </w:t>
      </w:r>
      <w:r w:rsidR="0065050D">
        <w:rPr>
          <w:color w:val="000000"/>
        </w:rPr>
        <w:t>5</w:t>
      </w:r>
      <w:r w:rsidR="00120B91">
        <w:rPr>
          <w:color w:val="000000"/>
        </w:rPr>
        <w:t>MP</w:t>
      </w:r>
      <w:r w:rsidR="00E00F0E">
        <w:rPr>
          <w:color w:val="000000"/>
        </w:rPr>
        <w:t xml:space="preserve"> IP66</w:t>
      </w:r>
      <w:r w:rsidR="00F03C07">
        <w:rPr>
          <w:color w:val="000000"/>
        </w:rPr>
        <w:t>-</w:t>
      </w:r>
      <w:r w:rsidR="00E00F0E">
        <w:rPr>
          <w:color w:val="000000"/>
        </w:rPr>
        <w:t>rated outdoor</w:t>
      </w:r>
      <w:r w:rsidR="0065050D">
        <w:rPr>
          <w:color w:val="000000"/>
        </w:rPr>
        <w:t>, v</w:t>
      </w:r>
      <w:r w:rsidR="0065050D" w:rsidRPr="0065050D">
        <w:rPr>
          <w:color w:val="000000"/>
        </w:rPr>
        <w:t>andal-resistant IP dome camera for outdoor MP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surveillance with H.265, Essential Video Analytics and</w:t>
      </w:r>
      <w:r w:rsidR="0065050D">
        <w:rPr>
          <w:color w:val="000000"/>
        </w:rPr>
        <w:t xml:space="preserve"> </w:t>
      </w:r>
      <w:r w:rsidR="0065050D" w:rsidRPr="0065050D">
        <w:rPr>
          <w:color w:val="000000"/>
        </w:rPr>
        <w:t>integrated infrared.</w:t>
      </w:r>
      <w:r w:rsidR="0065050D">
        <w:rPr>
          <w:color w:val="000000"/>
        </w:rPr>
        <w:t xml:space="preserve"> </w:t>
      </w:r>
    </w:p>
    <w:p w14:paraId="6042C7C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The dome camera shall possess the following primary characteristics:</w:t>
      </w:r>
    </w:p>
    <w:p w14:paraId="3872FAFF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Complete outdoor network video surveillance system inside a dome camera.</w:t>
      </w:r>
    </w:p>
    <w:p w14:paraId="2E13CDB9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5MP resolution.</w:t>
      </w:r>
    </w:p>
    <w:p w14:paraId="48C7F7D1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 xml:space="preserve">Built-in active infrared illuminator </w:t>
      </w:r>
    </w:p>
    <w:p w14:paraId="3A7ADCF3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Built-in Essential Video Analytics to trigger relevant alerts and quickly retrieve data.</w:t>
      </w:r>
    </w:p>
    <w:p w14:paraId="167B2FD2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High Dynamic Range (HDR) to see details in bright and dark areas simultaneously.</w:t>
      </w:r>
    </w:p>
    <w:p w14:paraId="0EE64117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Intelligent Dynamic Noise Reduction (iDNR) technology.</w:t>
      </w:r>
    </w:p>
    <w:p w14:paraId="325BD2D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 xml:space="preserve">Intelligent streaming technology for reduced bitrates </w:t>
      </w:r>
    </w:p>
    <w:p w14:paraId="07B55B61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H.264 and H.265 encoding</w:t>
      </w:r>
    </w:p>
    <w:p w14:paraId="537F4BB7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Automatic varifocal 3 to 9 mm, DC Iris fixed board-mounted lens.</w:t>
      </w:r>
    </w:p>
    <w:p w14:paraId="55887D27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True day/night function.</w:t>
      </w:r>
    </w:p>
    <w:p w14:paraId="70361A8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Quad-streaming IP video</w:t>
      </w:r>
    </w:p>
    <w:p w14:paraId="66A5AE2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Micro SDHC/SDXC card slot for edge recording up to 2 TB.</w:t>
      </w:r>
    </w:p>
    <w:p w14:paraId="7D17C019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ONVIF conformant.</w:t>
      </w:r>
    </w:p>
    <w:p w14:paraId="1331716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color w:val="000000"/>
        </w:rPr>
      </w:pPr>
      <w:r w:rsidRPr="0065050D">
        <w:rPr>
          <w:color w:val="000000"/>
        </w:rPr>
        <w:t>+12 VDC, +24 VAC and Power over Ethernet (IEEE 802.3af compliant).</w:t>
      </w:r>
    </w:p>
    <w:p w14:paraId="6042C7CD" w14:textId="77777777" w:rsidR="00C2481D" w:rsidRDefault="0026534E" w:rsidP="00F03C07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60"/>
        <w:jc w:val="both"/>
        <w:rPr>
          <w:b/>
          <w:color w:val="000000"/>
        </w:rPr>
      </w:pPr>
      <w:r>
        <w:rPr>
          <w:b/>
          <w:color w:val="000000"/>
        </w:rPr>
        <w:t>ADDITIONAL VIDEO/CAMERA SPECIFICATIONS</w:t>
      </w:r>
    </w:p>
    <w:p w14:paraId="6042C7CE" w14:textId="1E65DC27" w:rsidR="00C2481D" w:rsidRDefault="0026534E" w:rsidP="00F03C07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/>
        <w:jc w:val="both"/>
        <w:rPr>
          <w:color w:val="000000"/>
        </w:rPr>
      </w:pPr>
      <w:r>
        <w:rPr>
          <w:color w:val="000000"/>
        </w:rPr>
        <w:t xml:space="preserve">Imaging </w:t>
      </w:r>
      <w:r w:rsidR="0065050D">
        <w:rPr>
          <w:color w:val="000000"/>
        </w:rPr>
        <w:t>Requirements</w:t>
      </w:r>
      <w:r>
        <w:rPr>
          <w:color w:val="000000"/>
        </w:rPr>
        <w:t>:</w:t>
      </w:r>
      <w:r>
        <w:rPr>
          <w:color w:val="000000"/>
        </w:rPr>
        <w:tab/>
      </w:r>
    </w:p>
    <w:p w14:paraId="6D31DA1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offer a 1/2.9-inch CMOS image sensor.</w:t>
      </w:r>
    </w:p>
    <w:p w14:paraId="2C897B61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produce a video resolution of 3072x1728 pixels (MP 5MP) at 30 fps with a 16:9 aspect ratio.</w:t>
      </w:r>
    </w:p>
    <w:p w14:paraId="314F00FF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produce a video resolution of 2688x1512 pixels (MP 4MP) at 30 fps with a 16:9 aspect ratio.</w:t>
      </w:r>
    </w:p>
    <w:p w14:paraId="3EE5F86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produce a video resolution of 2304x1296 pixels (MP 3MP) at 30 fps with a 16:9 aspect ratio.</w:t>
      </w:r>
    </w:p>
    <w:p w14:paraId="17783382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produce a resolution of 1920 x 1080 pixels (HD 1080p) at 30 fps with a 16:9 aspect ratio.</w:t>
      </w:r>
    </w:p>
    <w:p w14:paraId="795CC7C2" w14:textId="44BB8BF3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offer an upright video mode</w:t>
      </w:r>
      <w:r>
        <w:rPr>
          <w:color w:val="000000"/>
        </w:rPr>
        <w:t>.</w:t>
      </w:r>
    </w:p>
    <w:p w14:paraId="77684CE4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lastRenderedPageBreak/>
        <w:t>The camera shall be fitted with a board-mounted fixed varifocal 3 to 9 mm, DC Iris, F1.3 lens with a lens view angle of:</w:t>
      </w:r>
    </w:p>
    <w:p w14:paraId="775ACAE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93° - 34° (Horizontal)</w:t>
      </w:r>
    </w:p>
    <w:p w14:paraId="7127C8E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49° - 19° (Vertical)</w:t>
      </w:r>
    </w:p>
    <w:p w14:paraId="1E541C6B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have a wide dynamic range of 120 dB HDR</w:t>
      </w:r>
    </w:p>
    <w:p w14:paraId="1BD2F324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have high sensitivity color (0.24 lx) and in monochrome (0.03 lx). The camera shall offer a minimum sensitivity of 0.0 lx in IR mode.</w:t>
      </w:r>
    </w:p>
    <w:p w14:paraId="06C65D62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automatic electronic shutter shall offer a shutter speed of 1/30 (1/25) to 1/15000.</w:t>
      </w:r>
    </w:p>
    <w:p w14:paraId="02F94003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The camera shall be capable of capturing and storing images using the following compression standards:</w:t>
      </w:r>
    </w:p>
    <w:p w14:paraId="2F196A8A" w14:textId="77777777" w:rsidR="0065050D" w:rsidRPr="0065050D" w:rsidRDefault="0065050D" w:rsidP="0065050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H.265 MP</w:t>
      </w:r>
    </w:p>
    <w:p w14:paraId="7D18F37E" w14:textId="77777777" w:rsidR="0065050D" w:rsidRPr="0065050D" w:rsidRDefault="0065050D" w:rsidP="0065050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H.264 MP</w:t>
      </w:r>
    </w:p>
    <w:p w14:paraId="414224EE" w14:textId="77777777" w:rsidR="0065050D" w:rsidRPr="0065050D" w:rsidRDefault="0065050D" w:rsidP="0065050D">
      <w:pPr>
        <w:numPr>
          <w:ilvl w:val="4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jc w:val="both"/>
        <w:rPr>
          <w:color w:val="000000"/>
        </w:rPr>
      </w:pPr>
      <w:r w:rsidRPr="0065050D">
        <w:rPr>
          <w:color w:val="000000"/>
        </w:rPr>
        <w:t>M-JPEG</w:t>
      </w:r>
    </w:p>
    <w:p w14:paraId="70DE223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Recording and Storage Management</w:t>
      </w:r>
    </w:p>
    <w:p w14:paraId="14D279CF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support iSCSI devices to allow video stream to be recorded directly to an iSCSI RAID array.</w:t>
      </w:r>
    </w:p>
    <w:p w14:paraId="6997C31A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support iSCSI storage targets to enable the camera to function as a conventional DVR.</w:t>
      </w:r>
    </w:p>
    <w:p w14:paraId="7E24B287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have an SD card slot that uses standard, off-the-shelf SD cards for local storage (up to 2TB).</w:t>
      </w:r>
    </w:p>
    <w:p w14:paraId="60E1EF6F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local storage feature shall be capable of storage for Automatic Network Replenishment (ANR).</w:t>
      </w:r>
    </w:p>
    <w:p w14:paraId="56AB620B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Local Recording: Continuous recording, ring recording, alarm/events/schedule recording.</w:t>
      </w:r>
    </w:p>
    <w:p w14:paraId="4B6DF34C" w14:textId="640BE30A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A</w:t>
      </w:r>
      <w:r w:rsidRPr="0065050D">
        <w:rPr>
          <w:color w:val="000000"/>
        </w:rPr>
        <w:t>larm Handling Features:</w:t>
      </w:r>
    </w:p>
    <w:p w14:paraId="541B8A84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provide the capability on alarm to display up to a 31 character, programmable alarm message.</w:t>
      </w:r>
    </w:p>
    <w:p w14:paraId="3F9DD6F9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provide email alarm messaging with optional JPEG posting.</w:t>
      </w:r>
    </w:p>
    <w:p w14:paraId="141F0A46" w14:textId="445482A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>
        <w:rPr>
          <w:color w:val="000000"/>
        </w:rPr>
        <w:t>E</w:t>
      </w:r>
      <w:r w:rsidRPr="0065050D">
        <w:rPr>
          <w:color w:val="000000"/>
        </w:rPr>
        <w:t>mbedded Video Content Analysis</w:t>
      </w:r>
    </w:p>
    <w:p w14:paraId="05D9DA7A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VCA enabled.</w:t>
      </w:r>
    </w:p>
    <w:p w14:paraId="119F32E5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capable of processing and analyzing video within the camera itself, with no extra hardware required.</w:t>
      </w:r>
    </w:p>
    <w:p w14:paraId="237033F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be capable of detecting and sending alarms for abnormal events.</w:t>
      </w:r>
    </w:p>
    <w:p w14:paraId="22873E9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allow users to set up to 10 separate profiles and switch profiles based on a day/night or holiday schedules.</w:t>
      </w:r>
    </w:p>
    <w:p w14:paraId="10EEFB57" w14:textId="432AEDBE" w:rsid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offer Essential Video Analytics that uses an Intelligent tracker to follow objects within the defined regions of interest.</w:t>
      </w:r>
    </w:p>
    <w:p w14:paraId="2F8875C8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Audio</w:t>
      </w:r>
    </w:p>
    <w:p w14:paraId="211B4197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line in and line out jack connectors for two-way, full duplex audio communication with audio compression AAC, G.711, L16 (live and recording).</w:t>
      </w:r>
    </w:p>
    <w:p w14:paraId="53F202B8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 xml:space="preserve">Night Vision (Infrared) </w:t>
      </w:r>
    </w:p>
    <w:p w14:paraId="065F34A0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a 10 LED high efficiency array (850 nm) for effective night vision up to 30 m (98 ft).</w:t>
      </w:r>
    </w:p>
    <w:p w14:paraId="7CD30EF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Control</w:t>
      </w:r>
    </w:p>
    <w:p w14:paraId="47F0FAB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be configured via a web browser or PC surveillance software.</w:t>
      </w:r>
    </w:p>
    <w:p w14:paraId="781FA55A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lastRenderedPageBreak/>
        <w:t>Connectors</w:t>
      </w:r>
    </w:p>
    <w:p w14:paraId="71176FD8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RJ-45 for Ethernet.</w:t>
      </w:r>
    </w:p>
    <w:p w14:paraId="2B2AB5D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analog video out BNC connector for installation only.</w:t>
      </w:r>
    </w:p>
    <w:p w14:paraId="208FDDFE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short or DC 5V activation alarm input.</w:t>
      </w:r>
    </w:p>
    <w:p w14:paraId="4A4412AB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relay out (input rating maximum 1 A, 24 VAC/VDC).</w:t>
      </w:r>
    </w:p>
    <w:p w14:paraId="308D0935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line in jack connector for audio input.</w:t>
      </w:r>
    </w:p>
    <w:p w14:paraId="2DA6FCF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have one line out jack connector for audio output</w:t>
      </w:r>
    </w:p>
    <w:p w14:paraId="59C7688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Access Security</w:t>
      </w:r>
    </w:p>
    <w:p w14:paraId="520152F0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offer three levels of password protection.</w:t>
      </w:r>
    </w:p>
    <w:p w14:paraId="17D7A9DD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support 802.1x authentication using a RADIUS (Remote Authentication Dial In User Service) server.</w:t>
      </w:r>
    </w:p>
    <w:p w14:paraId="479C539C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 w:rsidRPr="0065050D">
        <w:rPr>
          <w:color w:val="000000"/>
        </w:rPr>
        <w:t>The camera shall store an SSL certificate for use with HTTPS.</w:t>
      </w:r>
    </w:p>
    <w:p w14:paraId="6042C7E5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jc w:val="both"/>
        <w:rPr>
          <w:b/>
          <w:color w:val="000000"/>
        </w:rPr>
      </w:pPr>
      <w:r>
        <w:rPr>
          <w:b/>
          <w:color w:val="000000"/>
        </w:rPr>
        <w:t>NETWORK</w:t>
      </w:r>
    </w:p>
    <w:p w14:paraId="1723B64F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provide direct network connection using H.265, H.264 and M-JPEG compression and bandwidth throttling to efficiently manage bandwidth and storage requirements while delivering outstanding image quality.</w:t>
      </w:r>
    </w:p>
    <w:p w14:paraId="5015B63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allow full camera control and configuration capabilities over the network.</w:t>
      </w:r>
    </w:p>
    <w:p w14:paraId="6BFB2E3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deliver video, at rates up to 30 images per second, via TCP/IP over a 10/100 Base-T, auto-sensing, half/full duplex, RJ45 Ethernet connection.</w:t>
      </w:r>
    </w:p>
    <w:p w14:paraId="1E2859FC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support AutoMDIX.</w:t>
      </w:r>
    </w:p>
    <w:p w14:paraId="0D10CAFA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conform to the ONVIF Profile S and G standard.</w:t>
      </w:r>
    </w:p>
    <w:p w14:paraId="584795A9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conform to protocols: IPv4, IPv6, UDP, TCP, HTTP, HTTPS, RTP/RTCP, IGMP V2/V3, ICMP, ICMPv6, RTSP, FTP, Telnet, ARP, DHCP, SNTP, SNMP (V1, MIB II), 802.1x, DNS, DNSv6, DDNS, SMTP, iSCSI, UPnP (SSDP), DiffServ (QoS), LLDP, SOAP, Dropbox, CHAP, Digest Authentication.</w:t>
      </w:r>
    </w:p>
    <w:p w14:paraId="6042C7F7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ELECTRICAL</w:t>
      </w:r>
    </w:p>
    <w:p w14:paraId="2BDB7C2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accept either +12 VDC, +24 VAC or Power over Ethernet (48 VDC nominal).</w:t>
      </w:r>
    </w:p>
    <w:p w14:paraId="1E35961E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conform to the IEEE 802.3af (802.3at Type 1) compliant Power over Ethernet network. Power level: Class 3.</w:t>
      </w:r>
    </w:p>
    <w:p w14:paraId="08CCC31C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consume 9.2 W (max.).</w:t>
      </w:r>
    </w:p>
    <w:p w14:paraId="6042C7F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jc w:val="both"/>
        <w:rPr>
          <w:b/>
          <w:color w:val="000000"/>
        </w:rPr>
      </w:pPr>
      <w:r>
        <w:rPr>
          <w:b/>
          <w:color w:val="000000"/>
        </w:rPr>
        <w:t>MECHANICAL AND ENVIRONMENTAL</w:t>
      </w:r>
    </w:p>
    <w:p w14:paraId="5C6BA889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 xml:space="preserve">The camera dimensions shall be: </w:t>
      </w:r>
    </w:p>
    <w:p w14:paraId="292D7A52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Diameter 145 mm (5.71 in.)</w:t>
      </w:r>
    </w:p>
    <w:p w14:paraId="50BA5A81" w14:textId="77777777" w:rsidR="0065050D" w:rsidRPr="0065050D" w:rsidRDefault="0065050D" w:rsidP="0065050D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Height 131 mm (5.14 in.).</w:t>
      </w:r>
    </w:p>
    <w:p w14:paraId="182EE1FB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weight shall be 1102 g (2.43 lb) approx.</w:t>
      </w:r>
    </w:p>
    <w:p w14:paraId="59A008DD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have 3-axis adjustment (pan/tilt/rotation), plus zoom.</w:t>
      </w:r>
    </w:p>
    <w:p w14:paraId="6B80E657" w14:textId="77777777" w:rsid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color is RAL 9003 and RAL 9017.</w:t>
      </w:r>
    </w:p>
    <w:p w14:paraId="12B1626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operate in a -40°C to +50°C (-40°F to +122°F) temperature range.</w:t>
      </w:r>
    </w:p>
    <w:p w14:paraId="3A182949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can be stored in a -40°C to +70°C (-40°F to +158°F) temperature range.</w:t>
      </w:r>
    </w:p>
    <w:p w14:paraId="4BF4ADA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can be operated/stored in 0% to 90% relative humidity (non-condensing).</w:t>
      </w:r>
    </w:p>
    <w:p w14:paraId="04B61112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t>The camera shall offer IP66 ingress protection.</w:t>
      </w:r>
    </w:p>
    <w:p w14:paraId="57B9A49F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color w:val="000000"/>
        </w:rPr>
      </w:pPr>
      <w:r w:rsidRPr="0065050D">
        <w:rPr>
          <w:color w:val="000000"/>
        </w:rPr>
        <w:lastRenderedPageBreak/>
        <w:t>The camera shall offer IK10 impact protection.</w:t>
      </w:r>
    </w:p>
    <w:p w14:paraId="61D5CD64" w14:textId="22D0E200" w:rsidR="00F66FCB" w:rsidRPr="00F66FCB" w:rsidRDefault="00F66FCB" w:rsidP="00F66FC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jc w:val="both"/>
        <w:rPr>
          <w:b/>
          <w:bCs/>
          <w:color w:val="000000"/>
        </w:rPr>
      </w:pPr>
      <w:r w:rsidRPr="00F66FCB">
        <w:rPr>
          <w:b/>
          <w:bCs/>
          <w:color w:val="000000"/>
        </w:rPr>
        <w:t>ACCESSORIES</w:t>
      </w:r>
    </w:p>
    <w:p w14:paraId="43703070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NDA-5030-PIP Interface plate to mount a camera to a pendant or pipe, white; for outdoor use.</w:t>
      </w:r>
    </w:p>
    <w:p w14:paraId="41FF0171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NDA-U-WMT Universal wall mount for dome cameras, white</w:t>
      </w:r>
    </w:p>
    <w:p w14:paraId="6EE73433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NDA-U-PMT Universal pipe mount for dome cameras, 31 cm, white</w:t>
      </w:r>
    </w:p>
    <w:p w14:paraId="36CA74CD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NDA-U-PMTE Extension for universal pipe mount, 50 cm, white</w:t>
      </w:r>
    </w:p>
    <w:p w14:paraId="0FEFA216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NDA-U-PSMB Surface mount box (SMB) for wall mount or pipe mount.</w:t>
      </w:r>
    </w:p>
    <w:p w14:paraId="7729CFA6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NDA-U-PMAS Universal pole mount adapter, white; small.</w:t>
      </w:r>
    </w:p>
    <w:p w14:paraId="1A101336" w14:textId="77777777" w:rsidR="0065050D" w:rsidRPr="0065050D" w:rsidRDefault="0065050D" w:rsidP="0065050D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/>
        <w:rPr>
          <w:sz w:val="22"/>
          <w:szCs w:val="22"/>
        </w:rPr>
      </w:pPr>
      <w:r w:rsidRPr="0065050D">
        <w:rPr>
          <w:sz w:val="22"/>
          <w:szCs w:val="22"/>
        </w:rPr>
        <w:t>NDA-FMT-DOME In-ceiling flush mounting kit for dome cameras (Ø157 mm)</w:t>
      </w:r>
    </w:p>
    <w:p w14:paraId="6042C809" w14:textId="77777777" w:rsidR="00C2481D" w:rsidRDefault="0026534E">
      <w:pPr>
        <w:spacing w:after="180" w:line="276" w:lineRule="auto"/>
        <w:jc w:val="center"/>
      </w:pPr>
      <w:r>
        <w:br/>
        <w:t>END OF SECTION</w:t>
      </w:r>
    </w:p>
    <w:p w14:paraId="6042C80C" w14:textId="24B24ACA" w:rsidR="0065050D" w:rsidRDefault="0065050D">
      <w:r>
        <w:br w:type="page"/>
      </w:r>
    </w:p>
    <w:p w14:paraId="66EBFF1F" w14:textId="77777777" w:rsidR="00C2481D" w:rsidRDefault="00C2481D">
      <w:pPr>
        <w:spacing w:after="180" w:line="276" w:lineRule="auto"/>
        <w:jc w:val="center"/>
      </w:pPr>
    </w:p>
    <w:p w14:paraId="6042C80D" w14:textId="77777777" w:rsidR="00C2481D" w:rsidRDefault="0026534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b/>
          <w:color w:val="000000"/>
        </w:rPr>
        <w:t>EXECUTION</w:t>
      </w:r>
    </w:p>
    <w:p w14:paraId="6042C80E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INSTALLERS</w:t>
      </w:r>
    </w:p>
    <w:p w14:paraId="6042C80F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Contractor personnel shall comply with all applicable state and local licensing requirements.</w:t>
      </w:r>
    </w:p>
    <w:p w14:paraId="6042C810" w14:textId="77777777" w:rsidR="00C2481D" w:rsidRDefault="0026534E">
      <w:pPr>
        <w:numPr>
          <w:ilvl w:val="1"/>
          <w:numId w:val="3"/>
        </w:numPr>
        <w:spacing w:before="120" w:line="276" w:lineRule="auto"/>
        <w:rPr>
          <w:b/>
          <w:color w:val="000000"/>
        </w:rPr>
      </w:pPr>
      <w:r>
        <w:rPr>
          <w:b/>
          <w:color w:val="000000"/>
        </w:rPr>
        <w:t>PREPARATION</w:t>
      </w:r>
    </w:p>
    <w:p w14:paraId="6042C811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 xml:space="preserve">The network design and configuration shall be verified for compatibility and performance with the camera(s). </w:t>
      </w:r>
    </w:p>
    <w:p w14:paraId="6042C812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Network configuration shall be tested and qualified by the Contractor prior to camera installation.</w:t>
      </w:r>
    </w:p>
    <w:p w14:paraId="6042C813" w14:textId="77777777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t>Before permanent installation of the system, the Contractor shall test the system in conditions simulating the final installed environment.</w:t>
      </w:r>
    </w:p>
    <w:p w14:paraId="6042C814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INSTALLATION</w:t>
      </w:r>
    </w:p>
    <w:p w14:paraId="6042C815" w14:textId="4B718E7F" w:rsidR="00C2481D" w:rsidRDefault="0026534E">
      <w:pPr>
        <w:numPr>
          <w:ilvl w:val="2"/>
          <w:numId w:val="3"/>
        </w:numPr>
        <w:spacing w:before="120" w:line="276" w:lineRule="auto"/>
        <w:rPr>
          <w:color w:val="000000"/>
        </w:rPr>
      </w:pPr>
      <w:r>
        <w:rPr>
          <w:color w:val="000000"/>
        </w:rPr>
        <w:t>The contractor shall follow all Manufacturer-published guidance on proper installation</w:t>
      </w:r>
      <w:r w:rsidR="00430B38">
        <w:rPr>
          <w:color w:val="000000"/>
        </w:rPr>
        <w:t xml:space="preserve"> </w:t>
      </w:r>
      <w:r w:rsidR="0000188A">
        <w:rPr>
          <w:color w:val="000000"/>
        </w:rPr>
        <w:t>and configuration</w:t>
      </w:r>
      <w:r>
        <w:rPr>
          <w:color w:val="000000"/>
        </w:rPr>
        <w:t xml:space="preserve"> of the installed cameras.</w:t>
      </w:r>
    </w:p>
    <w:p w14:paraId="6042C816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The Contractor shall test the system in conditions simulating the final installed environment</w:t>
      </w:r>
    </w:p>
    <w:p w14:paraId="6042C817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  <w:rPr>
          <w:color w:val="000000"/>
        </w:rPr>
      </w:pPr>
      <w:r>
        <w:rPr>
          <w:color w:val="000000"/>
        </w:rPr>
        <w:t>Reports:</w:t>
      </w:r>
    </w:p>
    <w:p w14:paraId="6042C818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test results</w:t>
      </w:r>
    </w:p>
    <w:p w14:paraId="6042C819" w14:textId="77777777" w:rsidR="00C2481D" w:rsidRDefault="0026534E">
      <w:pPr>
        <w:numPr>
          <w:ilvl w:val="3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60" w:line="276" w:lineRule="auto"/>
        <w:rPr>
          <w:color w:val="000000"/>
        </w:rPr>
      </w:pPr>
      <w:r>
        <w:rPr>
          <w:color w:val="000000"/>
        </w:rPr>
        <w:t>System network addressing and device settings</w:t>
      </w:r>
    </w:p>
    <w:p w14:paraId="6042C81A" w14:textId="77777777" w:rsidR="00C2481D" w:rsidRDefault="0026534E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line="276" w:lineRule="auto"/>
        <w:rPr>
          <w:b/>
          <w:color w:val="000000"/>
        </w:rPr>
      </w:pPr>
      <w:r>
        <w:rPr>
          <w:b/>
          <w:color w:val="000000"/>
        </w:rPr>
        <w:t>STORAGE</w:t>
      </w:r>
    </w:p>
    <w:p w14:paraId="6042C81B" w14:textId="77777777" w:rsidR="00C2481D" w:rsidRDefault="0026534E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  <w:r>
        <w:rPr>
          <w:color w:val="000000"/>
        </w:rPr>
        <w:t>Products shall be stored in an environment where temperature and humidity are in the range specified by the Manufacturer.</w:t>
      </w:r>
    </w:p>
    <w:p w14:paraId="6042C81C" w14:textId="77777777" w:rsidR="00C2481D" w:rsidRDefault="00C2481D">
      <w:pPr>
        <w:spacing w:before="120" w:line="276" w:lineRule="auto"/>
        <w:ind w:firstLine="60"/>
      </w:pPr>
    </w:p>
    <w:p w14:paraId="6042C81D" w14:textId="77777777" w:rsidR="00C2481D" w:rsidRDefault="0026534E">
      <w:pPr>
        <w:spacing w:line="276" w:lineRule="auto"/>
        <w:jc w:val="center"/>
      </w:pPr>
      <w:r>
        <w:t>END OF SECTION</w:t>
      </w:r>
    </w:p>
    <w:p w14:paraId="6042C81E" w14:textId="45DD2546" w:rsidR="00C2481D" w:rsidRDefault="0026534E">
      <w:pPr>
        <w:spacing w:after="180" w:line="276" w:lineRule="auto"/>
        <w:ind w:left="144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4FEBD7DA" w14:textId="396CE37C" w:rsidR="00BB0B57" w:rsidRDefault="0065050D" w:rsidP="00BB0B57">
      <w:pPr>
        <w:spacing w:after="180" w:line="276" w:lineRule="auto"/>
        <w:rPr>
          <w:sz w:val="16"/>
          <w:szCs w:val="16"/>
        </w:rPr>
      </w:pPr>
      <w:r>
        <w:rPr>
          <w:sz w:val="16"/>
          <w:szCs w:val="16"/>
        </w:rPr>
        <w:t>202410</w:t>
      </w:r>
      <w:r w:rsidR="00EF7E03">
        <w:rPr>
          <w:sz w:val="16"/>
          <w:szCs w:val="16"/>
        </w:rPr>
        <w:t>23</w:t>
      </w:r>
      <w:r>
        <w:rPr>
          <w:sz w:val="16"/>
          <w:szCs w:val="16"/>
        </w:rPr>
        <w:t>1052</w:t>
      </w:r>
    </w:p>
    <w:sectPr w:rsidR="00BB0B57" w:rsidSect="00F03C07">
      <w:headerReference w:type="default" r:id="rId17"/>
      <w:footerReference w:type="default" r:id="rId18"/>
      <w:pgSz w:w="12240" w:h="15840"/>
      <w:pgMar w:top="907" w:right="1080" w:bottom="806" w:left="1080" w:header="274" w:footer="2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6C580" w14:textId="77777777" w:rsidR="0094111B" w:rsidRDefault="0094111B">
      <w:r>
        <w:separator/>
      </w:r>
    </w:p>
  </w:endnote>
  <w:endnote w:type="continuationSeparator" w:id="0">
    <w:p w14:paraId="0A9865D2" w14:textId="77777777" w:rsidR="0094111B" w:rsidRDefault="0094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Bold">
    <w:panose1 w:val="020B07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Arial (W1)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50" w14:textId="7D76E9C1" w:rsidR="00C2481D" w:rsidRDefault="003E7F5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10080"/>
      </w:tabs>
      <w:rPr>
        <w:color w:val="000000"/>
      </w:rPr>
    </w:pPr>
    <w:r>
      <w:t xml:space="preserve">Bosch </w:t>
    </w:r>
    <w:r w:rsidR="0065050D" w:rsidRPr="00DC5E63">
      <w:t>NDE-5513-AL-IN</w:t>
    </w:r>
    <w:r w:rsidR="0026534E">
      <w:rPr>
        <w:color w:val="000000"/>
      </w:rPr>
      <w:tab/>
    </w:r>
    <w:r w:rsidR="0026534E">
      <w:rPr>
        <w:color w:val="000000"/>
      </w:rPr>
      <w:tab/>
    </w:r>
    <w:r w:rsidR="00356940">
      <w:rPr>
        <w:color w:val="000000"/>
      </w:rPr>
      <w:tab/>
    </w:r>
    <w:r w:rsidR="0065050D">
      <w:rPr>
        <w:color w:val="000000"/>
      </w:rPr>
      <w:t>October 2024</w:t>
    </w:r>
    <w:r w:rsidR="0026534E">
      <w:rPr>
        <w:color w:val="000000"/>
      </w:rPr>
      <w:tab/>
    </w:r>
  </w:p>
  <w:p w14:paraId="6042C851" w14:textId="77777777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center" w:pos="5040"/>
        <w:tab w:val="right" w:pos="9270"/>
        <w:tab w:val="left" w:pos="10080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9E6C" w14:textId="77777777" w:rsidR="0094111B" w:rsidRDefault="0094111B">
      <w:r>
        <w:separator/>
      </w:r>
    </w:p>
  </w:footnote>
  <w:footnote w:type="continuationSeparator" w:id="0">
    <w:p w14:paraId="35082501" w14:textId="77777777" w:rsidR="0094111B" w:rsidRDefault="00941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2C84D" w14:textId="2CE64352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GUIDE SPECIFICATION</w:t>
    </w:r>
  </w:p>
  <w:p w14:paraId="6042C84E" w14:textId="55FC5ABE" w:rsidR="00C2481D" w:rsidRDefault="0026534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t>Section 28 21 13-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42AEA">
      <w:rPr>
        <w:noProof/>
        <w:color w:val="000000"/>
      </w:rPr>
      <w:t>1</w:t>
    </w:r>
    <w:r>
      <w:rPr>
        <w:color w:val="000000"/>
      </w:rPr>
      <w:fldChar w:fldCharType="end"/>
    </w:r>
  </w:p>
  <w:p w14:paraId="6042C84F" w14:textId="77777777" w:rsidR="00C2481D" w:rsidRDefault="00C2481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871C1"/>
    <w:multiLevelType w:val="multilevel"/>
    <w:tmpl w:val="AF62BC18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1" w15:restartNumberingAfterBreak="0">
    <w:nsid w:val="40E3065E"/>
    <w:multiLevelType w:val="multilevel"/>
    <w:tmpl w:val="0AF00FD4"/>
    <w:lvl w:ilvl="0">
      <w:start w:val="1"/>
      <w:numFmt w:val="decimal"/>
      <w:lvlText w:val="PART %1"/>
      <w:lvlJc w:val="left"/>
      <w:pPr>
        <w:tabs>
          <w:tab w:val="num" w:pos="720"/>
        </w:tabs>
        <w:ind w:left="0" w:firstLine="0"/>
      </w:pPr>
      <w:rPr>
        <w:rFonts w:ascii="Arial (W1)" w:hAnsi="Arial (W1)" w:hint="default"/>
        <w:b/>
        <w:i w:val="0"/>
        <w:sz w:val="22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ascii="Arial (W1)" w:hAnsi="Arial (W1)" w:hint="default"/>
        <w:b w:val="0"/>
        <w:i w:val="0"/>
        <w:sz w:val="22"/>
      </w:rPr>
    </w:lvl>
    <w:lvl w:ilvl="2">
      <w:start w:val="1"/>
      <w:numFmt w:val="upperLetter"/>
      <w:lvlText w:val="%3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584"/>
        </w:tabs>
        <w:ind w:left="1584" w:hanging="43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016"/>
        </w:tabs>
        <w:ind w:left="2016" w:hanging="432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2448"/>
        </w:tabs>
        <w:ind w:left="2448" w:hanging="432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432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4E432BB3"/>
    <w:multiLevelType w:val="multilevel"/>
    <w:tmpl w:val="83BAD874"/>
    <w:lvl w:ilvl="0">
      <w:start w:val="2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abstractNum w:abstractNumId="3" w15:restartNumberingAfterBreak="0">
    <w:nsid w:val="7CE360E9"/>
    <w:multiLevelType w:val="multilevel"/>
    <w:tmpl w:val="1474ECAC"/>
    <w:lvl w:ilvl="0">
      <w:start w:val="1"/>
      <w:numFmt w:val="decimal"/>
      <w:lvlText w:val="PART  %1"/>
      <w:lvlJc w:val="left"/>
      <w:pPr>
        <w:ind w:left="1080" w:hanging="1080"/>
      </w:pPr>
      <w:rPr>
        <w:rFonts w:ascii="Arial Bold" w:eastAsia="Arial Bold" w:hAnsi="Arial Bold" w:cs="Arial Bold"/>
        <w:b/>
        <w:i w:val="0"/>
        <w:sz w:val="22"/>
        <w:szCs w:val="22"/>
      </w:rPr>
    </w:lvl>
    <w:lvl w:ilvl="1">
      <w:start w:val="1"/>
      <w:numFmt w:val="decimal"/>
      <w:lvlText w:val="%1.0%2"/>
      <w:lvlJc w:val="left"/>
      <w:pPr>
        <w:ind w:left="720" w:hanging="720"/>
      </w:pPr>
      <w:rPr>
        <w:rFonts w:ascii="Arial Bold" w:eastAsia="Arial Bold" w:hAnsi="Arial Bold" w:cs="Arial Bold"/>
        <w:b/>
        <w:i w:val="0"/>
        <w:sz w:val="20"/>
        <w:szCs w:val="20"/>
      </w:rPr>
    </w:lvl>
    <w:lvl w:ilvl="2">
      <w:start w:val="1"/>
      <w:numFmt w:val="upperLetter"/>
      <w:lvlText w:val="%3"/>
      <w:lvlJc w:val="left"/>
      <w:pPr>
        <w:ind w:left="1080" w:hanging="360"/>
      </w:pPr>
      <w:rPr>
        <w:rFonts w:ascii="Arial" w:eastAsia="Arial" w:hAnsi="Arial" w:cs="Arial"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ind w:left="1440" w:hanging="360"/>
      </w:pPr>
      <w:rPr>
        <w:rFonts w:ascii="Arial" w:eastAsia="Arial" w:hAnsi="Arial" w:cs="Arial"/>
        <w:i w:val="0"/>
        <w:sz w:val="20"/>
        <w:szCs w:val="20"/>
      </w:rPr>
    </w:lvl>
    <w:lvl w:ilvl="4">
      <w:start w:val="1"/>
      <w:numFmt w:val="lowerLetter"/>
      <w:lvlText w:val="%5."/>
      <w:lvlJc w:val="left"/>
      <w:pPr>
        <w:ind w:left="1800" w:hanging="360"/>
      </w:pPr>
      <w:rPr>
        <w:rFonts w:ascii="Arial" w:eastAsia="Arial" w:hAnsi="Arial" w:cs="Arial"/>
        <w:b w:val="0"/>
        <w:i w:val="0"/>
        <w:sz w:val="20"/>
        <w:szCs w:val="20"/>
      </w:rPr>
    </w:lvl>
    <w:lvl w:ilvl="5">
      <w:start w:val="1"/>
      <w:numFmt w:val="decimal"/>
      <w:lvlText w:val="%6)"/>
      <w:lvlJc w:val="left"/>
      <w:pPr>
        <w:ind w:left="2160" w:hanging="360"/>
      </w:pPr>
      <w:rPr>
        <w:b w:val="0"/>
      </w:rPr>
    </w:lvl>
    <w:lvl w:ilvl="6">
      <w:start w:val="1"/>
      <w:numFmt w:val="lowerLetter"/>
      <w:lvlText w:val="%7)"/>
      <w:lvlJc w:val="left"/>
      <w:pPr>
        <w:ind w:left="2520" w:hanging="360"/>
      </w:pPr>
    </w:lvl>
    <w:lvl w:ilvl="7">
      <w:start w:val="1"/>
      <w:numFmt w:val="lowerRoman"/>
      <w:lvlText w:val="%8."/>
      <w:lvlJc w:val="left"/>
      <w:pPr>
        <w:ind w:left="2880" w:hanging="360"/>
      </w:pPr>
    </w:lvl>
    <w:lvl w:ilvl="8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b w:val="0"/>
        <w:i/>
        <w:color w:val="000000"/>
        <w:sz w:val="20"/>
        <w:szCs w:val="20"/>
      </w:rPr>
    </w:lvl>
  </w:abstractNum>
  <w:num w:numId="1" w16cid:durableId="1377971363">
    <w:abstractNumId w:val="3"/>
  </w:num>
  <w:num w:numId="2" w16cid:durableId="383405363">
    <w:abstractNumId w:val="0"/>
  </w:num>
  <w:num w:numId="3" w16cid:durableId="310643460">
    <w:abstractNumId w:val="2"/>
  </w:num>
  <w:num w:numId="4" w16cid:durableId="9692396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81D"/>
    <w:rsid w:val="0000188A"/>
    <w:rsid w:val="000112B5"/>
    <w:rsid w:val="000122CD"/>
    <w:rsid w:val="000204F0"/>
    <w:rsid w:val="0002322B"/>
    <w:rsid w:val="000653A5"/>
    <w:rsid w:val="000A14F3"/>
    <w:rsid w:val="000A461E"/>
    <w:rsid w:val="000E08FD"/>
    <w:rsid w:val="000E3649"/>
    <w:rsid w:val="00101CFA"/>
    <w:rsid w:val="00103BDF"/>
    <w:rsid w:val="00120B91"/>
    <w:rsid w:val="00123C94"/>
    <w:rsid w:val="001256A3"/>
    <w:rsid w:val="001277B2"/>
    <w:rsid w:val="00141F5F"/>
    <w:rsid w:val="00157426"/>
    <w:rsid w:val="00163B59"/>
    <w:rsid w:val="00173CDA"/>
    <w:rsid w:val="00177832"/>
    <w:rsid w:val="00181620"/>
    <w:rsid w:val="001B0488"/>
    <w:rsid w:val="001C62A1"/>
    <w:rsid w:val="00201747"/>
    <w:rsid w:val="00217479"/>
    <w:rsid w:val="002417C5"/>
    <w:rsid w:val="0024460B"/>
    <w:rsid w:val="00251524"/>
    <w:rsid w:val="0026534E"/>
    <w:rsid w:val="00281F54"/>
    <w:rsid w:val="00282472"/>
    <w:rsid w:val="002825D7"/>
    <w:rsid w:val="00293AB1"/>
    <w:rsid w:val="00296CDF"/>
    <w:rsid w:val="002A5B10"/>
    <w:rsid w:val="002E5A65"/>
    <w:rsid w:val="002F7420"/>
    <w:rsid w:val="00307F66"/>
    <w:rsid w:val="003132BF"/>
    <w:rsid w:val="00324151"/>
    <w:rsid w:val="00356940"/>
    <w:rsid w:val="003730BA"/>
    <w:rsid w:val="003770DC"/>
    <w:rsid w:val="003866D0"/>
    <w:rsid w:val="003A0654"/>
    <w:rsid w:val="003A21C2"/>
    <w:rsid w:val="003A5A3D"/>
    <w:rsid w:val="003A5A93"/>
    <w:rsid w:val="003D105B"/>
    <w:rsid w:val="003D6325"/>
    <w:rsid w:val="003D721C"/>
    <w:rsid w:val="003E7F5F"/>
    <w:rsid w:val="004032F3"/>
    <w:rsid w:val="00405C1A"/>
    <w:rsid w:val="00430B38"/>
    <w:rsid w:val="00440299"/>
    <w:rsid w:val="00451194"/>
    <w:rsid w:val="00451872"/>
    <w:rsid w:val="00460A8C"/>
    <w:rsid w:val="004638F6"/>
    <w:rsid w:val="004737D1"/>
    <w:rsid w:val="00481C99"/>
    <w:rsid w:val="0048237C"/>
    <w:rsid w:val="004A2613"/>
    <w:rsid w:val="004B7DEA"/>
    <w:rsid w:val="004D0758"/>
    <w:rsid w:val="004D3769"/>
    <w:rsid w:val="004E3811"/>
    <w:rsid w:val="004E78CE"/>
    <w:rsid w:val="004F7A77"/>
    <w:rsid w:val="00500B81"/>
    <w:rsid w:val="00515446"/>
    <w:rsid w:val="00523045"/>
    <w:rsid w:val="005511A3"/>
    <w:rsid w:val="00573712"/>
    <w:rsid w:val="005934A4"/>
    <w:rsid w:val="00597538"/>
    <w:rsid w:val="005C7804"/>
    <w:rsid w:val="005F3FF2"/>
    <w:rsid w:val="005F432F"/>
    <w:rsid w:val="00623E66"/>
    <w:rsid w:val="00626F00"/>
    <w:rsid w:val="0063368D"/>
    <w:rsid w:val="0065050D"/>
    <w:rsid w:val="006514F3"/>
    <w:rsid w:val="00652EA7"/>
    <w:rsid w:val="006616AF"/>
    <w:rsid w:val="006651C7"/>
    <w:rsid w:val="00666D18"/>
    <w:rsid w:val="00695F31"/>
    <w:rsid w:val="006A2839"/>
    <w:rsid w:val="006A5023"/>
    <w:rsid w:val="006B0C3F"/>
    <w:rsid w:val="006B6709"/>
    <w:rsid w:val="006C13F2"/>
    <w:rsid w:val="00706A97"/>
    <w:rsid w:val="0073740F"/>
    <w:rsid w:val="00762A61"/>
    <w:rsid w:val="007821B8"/>
    <w:rsid w:val="007849C3"/>
    <w:rsid w:val="007A7829"/>
    <w:rsid w:val="007D0422"/>
    <w:rsid w:val="007E6DBD"/>
    <w:rsid w:val="007E753F"/>
    <w:rsid w:val="008166EE"/>
    <w:rsid w:val="0082107A"/>
    <w:rsid w:val="00841442"/>
    <w:rsid w:val="008458AE"/>
    <w:rsid w:val="00866C08"/>
    <w:rsid w:val="00867888"/>
    <w:rsid w:val="00867A59"/>
    <w:rsid w:val="00877D08"/>
    <w:rsid w:val="008845CF"/>
    <w:rsid w:val="008A0298"/>
    <w:rsid w:val="008A52E3"/>
    <w:rsid w:val="008B0346"/>
    <w:rsid w:val="008B07F2"/>
    <w:rsid w:val="008C36D2"/>
    <w:rsid w:val="008E5FC5"/>
    <w:rsid w:val="00907185"/>
    <w:rsid w:val="009124E7"/>
    <w:rsid w:val="00916A0E"/>
    <w:rsid w:val="00933405"/>
    <w:rsid w:val="0094111B"/>
    <w:rsid w:val="00941AFE"/>
    <w:rsid w:val="00961C96"/>
    <w:rsid w:val="009760E4"/>
    <w:rsid w:val="00980E0D"/>
    <w:rsid w:val="00994216"/>
    <w:rsid w:val="009B0BF4"/>
    <w:rsid w:val="009C2FB4"/>
    <w:rsid w:val="009D2EEF"/>
    <w:rsid w:val="009E284E"/>
    <w:rsid w:val="009E63DD"/>
    <w:rsid w:val="009F0DB8"/>
    <w:rsid w:val="009F3F7E"/>
    <w:rsid w:val="00A130F5"/>
    <w:rsid w:val="00A160FD"/>
    <w:rsid w:val="00A308AB"/>
    <w:rsid w:val="00A50580"/>
    <w:rsid w:val="00A5073B"/>
    <w:rsid w:val="00A521E3"/>
    <w:rsid w:val="00A5599F"/>
    <w:rsid w:val="00A710E5"/>
    <w:rsid w:val="00A72430"/>
    <w:rsid w:val="00A73656"/>
    <w:rsid w:val="00A8717F"/>
    <w:rsid w:val="00A87516"/>
    <w:rsid w:val="00A932BE"/>
    <w:rsid w:val="00AA3E98"/>
    <w:rsid w:val="00AA4DEB"/>
    <w:rsid w:val="00AF2552"/>
    <w:rsid w:val="00AF3EC9"/>
    <w:rsid w:val="00B30244"/>
    <w:rsid w:val="00B44616"/>
    <w:rsid w:val="00B553C6"/>
    <w:rsid w:val="00B662A2"/>
    <w:rsid w:val="00B711F1"/>
    <w:rsid w:val="00B82779"/>
    <w:rsid w:val="00B93585"/>
    <w:rsid w:val="00BA1216"/>
    <w:rsid w:val="00BB0B57"/>
    <w:rsid w:val="00BB3303"/>
    <w:rsid w:val="00BF1CE9"/>
    <w:rsid w:val="00BF5559"/>
    <w:rsid w:val="00C00255"/>
    <w:rsid w:val="00C00948"/>
    <w:rsid w:val="00C05FD2"/>
    <w:rsid w:val="00C17399"/>
    <w:rsid w:val="00C2481D"/>
    <w:rsid w:val="00C350EA"/>
    <w:rsid w:val="00C55C98"/>
    <w:rsid w:val="00C63A5F"/>
    <w:rsid w:val="00C72D43"/>
    <w:rsid w:val="00C93376"/>
    <w:rsid w:val="00CA33E3"/>
    <w:rsid w:val="00CB6F6C"/>
    <w:rsid w:val="00CC6B51"/>
    <w:rsid w:val="00CF70DF"/>
    <w:rsid w:val="00D21AB9"/>
    <w:rsid w:val="00D37A21"/>
    <w:rsid w:val="00D43B7F"/>
    <w:rsid w:val="00D62419"/>
    <w:rsid w:val="00D7511A"/>
    <w:rsid w:val="00D8049E"/>
    <w:rsid w:val="00DA5F02"/>
    <w:rsid w:val="00DB30A4"/>
    <w:rsid w:val="00DC4173"/>
    <w:rsid w:val="00DC5E63"/>
    <w:rsid w:val="00DC6C68"/>
    <w:rsid w:val="00DE78F5"/>
    <w:rsid w:val="00DF5AFF"/>
    <w:rsid w:val="00E00F0E"/>
    <w:rsid w:val="00E02F2E"/>
    <w:rsid w:val="00E20600"/>
    <w:rsid w:val="00E248DF"/>
    <w:rsid w:val="00E33CE7"/>
    <w:rsid w:val="00E40F48"/>
    <w:rsid w:val="00E50351"/>
    <w:rsid w:val="00E543B6"/>
    <w:rsid w:val="00E94D20"/>
    <w:rsid w:val="00E96ED1"/>
    <w:rsid w:val="00EB5ECA"/>
    <w:rsid w:val="00EC3D5E"/>
    <w:rsid w:val="00EC3FAF"/>
    <w:rsid w:val="00ED1A06"/>
    <w:rsid w:val="00ED7989"/>
    <w:rsid w:val="00EE5083"/>
    <w:rsid w:val="00EF7DD3"/>
    <w:rsid w:val="00EF7E03"/>
    <w:rsid w:val="00F03C07"/>
    <w:rsid w:val="00F215C9"/>
    <w:rsid w:val="00F36443"/>
    <w:rsid w:val="00F41D7F"/>
    <w:rsid w:val="00F42AEA"/>
    <w:rsid w:val="00F6535A"/>
    <w:rsid w:val="00F66FCB"/>
    <w:rsid w:val="00F96D5E"/>
    <w:rsid w:val="00FB220E"/>
    <w:rsid w:val="00FC2BE2"/>
    <w:rsid w:val="00FC6DA9"/>
    <w:rsid w:val="00FC7983"/>
    <w:rsid w:val="00FD525D"/>
    <w:rsid w:val="00FE0BAD"/>
    <w:rsid w:val="00FE0DE2"/>
    <w:rsid w:val="00FE51F8"/>
    <w:rsid w:val="00FF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place"/>
  <w:smartTagType w:namespaceuri="urn:schemas-microsoft-com:office:smarttags" w:name="country-region"/>
  <w:shapeDefaults>
    <o:shapedefaults v:ext="edit" spidmax="4097"/>
    <o:shapelayout v:ext="edit">
      <o:idmap v:ext="edit" data="1"/>
    </o:shapelayout>
  </w:shapeDefaults>
  <w:decimalSymbol w:val=","/>
  <w:listSeparator w:val=";"/>
  <w14:docId w14:val="6042C74B"/>
  <w15:docId w15:val="{32CE3CC9-D86F-4786-A8D8-C3C9DFB6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spacing w:before="240" w:after="60"/>
      <w:ind w:left="72" w:hanging="72"/>
      <w:outlineLvl w:val="0"/>
    </w:pPr>
    <w:rPr>
      <w:b/>
      <w:sz w:val="28"/>
      <w:szCs w:val="28"/>
    </w:rPr>
  </w:style>
  <w:style w:type="paragraph" w:styleId="berschrift2">
    <w:name w:val="heading 2"/>
    <w:basedOn w:val="Standard"/>
    <w:next w:val="Standard"/>
    <w:uiPriority w:val="9"/>
    <w:unhideWhenUsed/>
    <w:qFormat/>
    <w:pPr>
      <w:keepNext/>
      <w:pBdr>
        <w:bottom w:val="single" w:sz="4" w:space="1" w:color="000000"/>
      </w:pBdr>
      <w:spacing w:before="240" w:after="360"/>
      <w:outlineLvl w:val="1"/>
    </w:pPr>
    <w:rPr>
      <w:b/>
      <w:sz w:val="24"/>
      <w:szCs w:val="24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pBdr>
        <w:bottom w:val="single" w:sz="4" w:space="1" w:color="000000"/>
      </w:pBdr>
      <w:spacing w:before="240" w:after="360"/>
      <w:ind w:left="360" w:hanging="360"/>
      <w:jc w:val="both"/>
      <w:outlineLvl w:val="2"/>
    </w:p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sz w:val="28"/>
      <w:szCs w:val="28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uiPriority w:val="10"/>
    <w:qFormat/>
    <w:pPr>
      <w:spacing w:before="240" w:after="60"/>
      <w:jc w:val="center"/>
    </w:pPr>
    <w:rPr>
      <w:b/>
      <w:sz w:val="32"/>
      <w:szCs w:val="3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Kommentartext">
    <w:name w:val="annotation text"/>
    <w:basedOn w:val="Standard"/>
    <w:link w:val="KommentartextZchn"/>
    <w:uiPriority w:val="99"/>
    <w:semiHidden/>
    <w:unhideWhenUsed/>
  </w:style>
  <w:style w:type="character" w:customStyle="1" w:styleId="KommentartextZchn">
    <w:name w:val="Kommentartext Zchn"/>
    <w:basedOn w:val="Absatz-Standardschriftart"/>
    <w:link w:val="Kommentartext"/>
    <w:uiPriority w:val="99"/>
    <w:semiHidden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56940"/>
  </w:style>
  <w:style w:type="paragraph" w:styleId="Fuzeile">
    <w:name w:val="footer"/>
    <w:basedOn w:val="Standard"/>
    <w:link w:val="FuzeileZchn"/>
    <w:uiPriority w:val="99"/>
    <w:unhideWhenUsed/>
    <w:rsid w:val="00356940"/>
    <w:pPr>
      <w:tabs>
        <w:tab w:val="center" w:pos="4680"/>
        <w:tab w:val="right" w:pos="9360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56940"/>
  </w:style>
  <w:style w:type="character" w:styleId="Hyperlink">
    <w:name w:val="Hyperlink"/>
    <w:basedOn w:val="Absatz-Standardschriftart"/>
    <w:uiPriority w:val="99"/>
    <w:unhideWhenUsed/>
    <w:rsid w:val="00961C9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61C96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652EA7"/>
    <w:rPr>
      <w:b/>
      <w:bCs/>
    </w:rPr>
  </w:style>
  <w:style w:type="paragraph" w:styleId="Listenabsatz">
    <w:name w:val="List Paragraph"/>
    <w:basedOn w:val="Standard"/>
    <w:uiPriority w:val="34"/>
    <w:qFormat/>
    <w:rsid w:val="00DC5E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4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emea.securitysystems@bosch.com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boschsecurity.us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boschsecurity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SI@us.bosch.com" TargetMode="External"/><Relationship Id="rId5" Type="http://schemas.openxmlformats.org/officeDocument/2006/relationships/styles" Target="styles.xml"/><Relationship Id="rId15" Type="http://schemas.openxmlformats.org/officeDocument/2006/relationships/hyperlink" Target="mailto:apr.securitysystems@bosch.com" TargetMode="Externa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boschsecurity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bbe9e6-9c74-49d3-9850-c79d2789592c">
      <Terms xmlns="http://schemas.microsoft.com/office/infopath/2007/PartnerControls"/>
    </lcf76f155ced4ddcb4097134ff3c332f>
    <TaxCatchAll xmlns="f7da5f40-6770-468f-ae67-58e904f249b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D76E514B28C488A33B4193F8A5C13" ma:contentTypeVersion="15" ma:contentTypeDescription="Create a new document." ma:contentTypeScope="" ma:versionID="67b9bf5d3d2d3a0bf9c6483767fc21e3">
  <xsd:schema xmlns:xsd="http://www.w3.org/2001/XMLSchema" xmlns:xs="http://www.w3.org/2001/XMLSchema" xmlns:p="http://schemas.microsoft.com/office/2006/metadata/properties" xmlns:ns2="5ebbe9e6-9c74-49d3-9850-c79d2789592c" xmlns:ns3="f7da5f40-6770-468f-ae67-58e904f249b0" targetNamespace="http://schemas.microsoft.com/office/2006/metadata/properties" ma:root="true" ma:fieldsID="7947ddae4983f268377c1c92481cc05d" ns2:_="" ns3:_="">
    <xsd:import namespace="5ebbe9e6-9c74-49d3-9850-c79d2789592c"/>
    <xsd:import namespace="f7da5f40-6770-468f-ae67-58e904f249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bbe9e6-9c74-49d3-9850-c79d278959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ce50c28b-242c-4b51-be91-908d422433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a5f40-6770-468f-ae67-58e904f249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6fd9880-9701-4540-8330-f5afec9608f0}" ma:internalName="TaxCatchAll" ma:showField="CatchAllData" ma:web="f7da5f40-6770-468f-ae67-58e904f249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1A9892-C651-4DD9-9355-B60B47897CDB}">
  <ds:schemaRefs>
    <ds:schemaRef ds:uri="http://purl.org/dc/dcmitype/"/>
    <ds:schemaRef ds:uri="f7da5f40-6770-468f-ae67-58e904f249b0"/>
    <ds:schemaRef ds:uri="http://schemas.openxmlformats.org/package/2006/metadata/core-properties"/>
    <ds:schemaRef ds:uri="5ebbe9e6-9c74-49d3-9850-c79d2789592c"/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F12BB6B-5400-466C-B799-45394A941F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1C0CC3-56B7-43A2-91B8-8808C660F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bbe9e6-9c74-49d3-9850-c79d2789592c"/>
    <ds:schemaRef ds:uri="f7da5f40-6770-468f-ae67-58e904f249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1926</Words>
  <Characters>12138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NDE-5703-A Camera</vt:lpstr>
    </vt:vector>
  </TitlesOfParts>
  <Company>Bosch</Company>
  <LinksUpToDate>false</LinksUpToDate>
  <CharactersWithSpaces>14036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NDE-5703-A Camera</dc:title>
  <dc:creator>Ray Coulombe</dc:creator>
  <cp:lastModifiedBy>Schmidt Michaela (BT/EIM3.1-ST)</cp:lastModifiedBy>
  <cp:revision>16</cp:revision>
  <dcterms:created xsi:type="dcterms:W3CDTF">2023-06-27T13:39:00Z</dcterms:created>
  <dcterms:modified xsi:type="dcterms:W3CDTF">2024-11-08T07:40:00Z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0x010100935D76E514B28C488A33B4193F8A5C13</vt:lpwstr>
  </property>
</Properties>
</file>